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50"/>
        <w:gridCol w:w="1797"/>
        <w:gridCol w:w="1562"/>
        <w:gridCol w:w="1850"/>
        <w:gridCol w:w="2292"/>
        <w:gridCol w:w="1994"/>
      </w:tblGrid>
      <w:tr w:rsidR="00EB3FCE" w14:paraId="3E8ABC11" w14:textId="77777777">
        <w:trPr>
          <w:trHeight w:val="376"/>
        </w:trPr>
        <w:tc>
          <w:tcPr>
            <w:tcW w:w="2150" w:type="dxa"/>
            <w:shd w:val="clear" w:color="auto" w:fill="D0CECE"/>
          </w:tcPr>
          <w:p w14:paraId="40C61DFE" w14:textId="77777777" w:rsidR="00EB3FCE" w:rsidRDefault="00BA4820">
            <w:pPr>
              <w:pStyle w:val="TableParagraph"/>
              <w:spacing w:before="94"/>
              <w:ind w:left="26"/>
              <w:rPr>
                <w:b/>
                <w:sz w:val="16"/>
              </w:rPr>
            </w:pPr>
            <w:bookmarkStart w:id="0" w:name="_Hlk144218266"/>
            <w:r>
              <w:rPr>
                <w:b/>
                <w:sz w:val="16"/>
              </w:rPr>
              <w:t>Training</w:t>
            </w:r>
          </w:p>
        </w:tc>
        <w:tc>
          <w:tcPr>
            <w:tcW w:w="1797" w:type="dxa"/>
            <w:shd w:val="clear" w:color="auto" w:fill="D0CECE"/>
          </w:tcPr>
          <w:p w14:paraId="0B796554" w14:textId="77777777" w:rsidR="00EB3FCE" w:rsidRDefault="00BA4820">
            <w:pPr>
              <w:pStyle w:val="TableParagraph"/>
              <w:spacing w:before="94"/>
              <w:ind w:left="705" w:right="693"/>
              <w:jc w:val="center"/>
              <w:rPr>
                <w:b/>
                <w:sz w:val="16"/>
              </w:rPr>
            </w:pPr>
            <w:r>
              <w:rPr>
                <w:b/>
                <w:sz w:val="16"/>
              </w:rPr>
              <w:t>Initial</w:t>
            </w:r>
          </w:p>
        </w:tc>
        <w:tc>
          <w:tcPr>
            <w:tcW w:w="1562" w:type="dxa"/>
            <w:shd w:val="clear" w:color="auto" w:fill="D0CECE"/>
          </w:tcPr>
          <w:p w14:paraId="4B310901" w14:textId="77777777" w:rsidR="00EB3FCE" w:rsidRDefault="00BA4820">
            <w:pPr>
              <w:pStyle w:val="TableParagraph"/>
              <w:spacing w:before="94"/>
              <w:ind w:left="507"/>
              <w:rPr>
                <w:b/>
                <w:sz w:val="16"/>
              </w:rPr>
            </w:pPr>
            <w:r>
              <w:rPr>
                <w:b/>
                <w:sz w:val="16"/>
              </w:rPr>
              <w:t>Ongoing</w:t>
            </w:r>
          </w:p>
        </w:tc>
        <w:tc>
          <w:tcPr>
            <w:tcW w:w="1850" w:type="dxa"/>
            <w:shd w:val="clear" w:color="auto" w:fill="D0CECE"/>
          </w:tcPr>
          <w:p w14:paraId="33333BC3" w14:textId="77777777" w:rsidR="00EB3FCE" w:rsidRDefault="00BA4820">
            <w:pPr>
              <w:pStyle w:val="TableParagraph"/>
              <w:spacing w:before="94"/>
              <w:ind w:left="27"/>
              <w:rPr>
                <w:b/>
                <w:sz w:val="16"/>
              </w:rPr>
            </w:pPr>
            <w:r>
              <w:rPr>
                <w:b/>
                <w:sz w:val="16"/>
              </w:rPr>
              <w:t>Source</w:t>
            </w:r>
          </w:p>
        </w:tc>
        <w:tc>
          <w:tcPr>
            <w:tcW w:w="2292" w:type="dxa"/>
            <w:shd w:val="clear" w:color="auto" w:fill="D0CECE"/>
          </w:tcPr>
          <w:p w14:paraId="4F887DDB" w14:textId="77777777" w:rsidR="00EB3FCE" w:rsidRDefault="00BA4820">
            <w:pPr>
              <w:pStyle w:val="TableParagraph"/>
              <w:spacing w:before="94"/>
              <w:ind w:left="148" w:right="134"/>
              <w:jc w:val="center"/>
              <w:rPr>
                <w:b/>
                <w:sz w:val="16"/>
              </w:rPr>
            </w:pPr>
            <w:r>
              <w:rPr>
                <w:b/>
                <w:sz w:val="16"/>
              </w:rPr>
              <w:t>Required for</w:t>
            </w:r>
          </w:p>
        </w:tc>
        <w:tc>
          <w:tcPr>
            <w:tcW w:w="1994" w:type="dxa"/>
            <w:shd w:val="clear" w:color="auto" w:fill="D9D9D9"/>
          </w:tcPr>
          <w:p w14:paraId="4251287B" w14:textId="3ADA91F5" w:rsidR="00EB3FCE" w:rsidRDefault="00BA4820">
            <w:pPr>
              <w:pStyle w:val="TableParagraph"/>
              <w:spacing w:before="94"/>
              <w:ind w:left="97" w:right="86"/>
              <w:jc w:val="center"/>
              <w:rPr>
                <w:b/>
                <w:sz w:val="16"/>
              </w:rPr>
            </w:pPr>
            <w:r>
              <w:rPr>
                <w:b/>
                <w:sz w:val="16"/>
              </w:rPr>
              <w:t>Online</w:t>
            </w:r>
            <w:r w:rsidR="00AC4305">
              <w:rPr>
                <w:b/>
                <w:sz w:val="16"/>
              </w:rPr>
              <w:t>, non-virtual</w:t>
            </w:r>
            <w:r>
              <w:rPr>
                <w:b/>
                <w:sz w:val="16"/>
              </w:rPr>
              <w:t xml:space="preserve"> Training Acceptable</w:t>
            </w:r>
          </w:p>
        </w:tc>
      </w:tr>
      <w:tr w:rsidR="00EB3FCE" w14:paraId="7EF53A63" w14:textId="77777777">
        <w:trPr>
          <w:trHeight w:val="179"/>
        </w:trPr>
        <w:tc>
          <w:tcPr>
            <w:tcW w:w="2150" w:type="dxa"/>
          </w:tcPr>
          <w:p w14:paraId="6B5DB9A8" w14:textId="77777777" w:rsidR="00EB3FCE" w:rsidRDefault="00BA4820">
            <w:pPr>
              <w:pStyle w:val="TableParagraph"/>
              <w:spacing w:line="159" w:lineRule="exact"/>
              <w:ind w:left="26"/>
              <w:rPr>
                <w:b/>
                <w:sz w:val="16"/>
              </w:rPr>
            </w:pPr>
            <w:r>
              <w:rPr>
                <w:b/>
                <w:sz w:val="16"/>
              </w:rPr>
              <w:t>Section 1. Core Trainings</w:t>
            </w:r>
          </w:p>
        </w:tc>
        <w:tc>
          <w:tcPr>
            <w:tcW w:w="1797" w:type="dxa"/>
          </w:tcPr>
          <w:p w14:paraId="05A847F0" w14:textId="77777777" w:rsidR="00EB3FCE" w:rsidRDefault="00EB3FCE">
            <w:pPr>
              <w:pStyle w:val="TableParagraph"/>
              <w:rPr>
                <w:rFonts w:ascii="Times New Roman"/>
                <w:sz w:val="12"/>
              </w:rPr>
            </w:pPr>
          </w:p>
        </w:tc>
        <w:tc>
          <w:tcPr>
            <w:tcW w:w="1562" w:type="dxa"/>
          </w:tcPr>
          <w:p w14:paraId="23DC76DD" w14:textId="77777777" w:rsidR="00EB3FCE" w:rsidRDefault="00EB3FCE">
            <w:pPr>
              <w:pStyle w:val="TableParagraph"/>
              <w:rPr>
                <w:rFonts w:ascii="Times New Roman"/>
                <w:sz w:val="12"/>
              </w:rPr>
            </w:pPr>
          </w:p>
        </w:tc>
        <w:tc>
          <w:tcPr>
            <w:tcW w:w="1850" w:type="dxa"/>
          </w:tcPr>
          <w:p w14:paraId="5BC8CA5C" w14:textId="77777777" w:rsidR="00EB3FCE" w:rsidRDefault="00EB3FCE">
            <w:pPr>
              <w:pStyle w:val="TableParagraph"/>
              <w:rPr>
                <w:rFonts w:ascii="Times New Roman"/>
                <w:sz w:val="12"/>
              </w:rPr>
            </w:pPr>
          </w:p>
        </w:tc>
        <w:tc>
          <w:tcPr>
            <w:tcW w:w="2292" w:type="dxa"/>
          </w:tcPr>
          <w:p w14:paraId="41080F9A" w14:textId="77777777" w:rsidR="00EB3FCE" w:rsidRDefault="00EB3FCE">
            <w:pPr>
              <w:pStyle w:val="TableParagraph"/>
              <w:rPr>
                <w:rFonts w:ascii="Times New Roman"/>
                <w:sz w:val="12"/>
              </w:rPr>
            </w:pPr>
          </w:p>
        </w:tc>
        <w:tc>
          <w:tcPr>
            <w:tcW w:w="1994" w:type="dxa"/>
          </w:tcPr>
          <w:p w14:paraId="6D4B5B2A" w14:textId="77777777" w:rsidR="00EB3FCE" w:rsidRDefault="00EB3FCE">
            <w:pPr>
              <w:pStyle w:val="TableParagraph"/>
              <w:rPr>
                <w:rFonts w:ascii="Times New Roman"/>
                <w:sz w:val="12"/>
              </w:rPr>
            </w:pPr>
          </w:p>
        </w:tc>
      </w:tr>
      <w:tr w:rsidR="00EB3FCE" w14:paraId="325792B9" w14:textId="77777777">
        <w:trPr>
          <w:trHeight w:val="570"/>
        </w:trPr>
        <w:tc>
          <w:tcPr>
            <w:tcW w:w="2150" w:type="dxa"/>
          </w:tcPr>
          <w:p w14:paraId="20CDE9F8" w14:textId="77777777" w:rsidR="00EB3FCE" w:rsidRDefault="00EB3FCE">
            <w:pPr>
              <w:pStyle w:val="TableParagraph"/>
              <w:spacing w:before="9"/>
              <w:rPr>
                <w:rFonts w:ascii="Times New Roman"/>
                <w:sz w:val="16"/>
              </w:rPr>
            </w:pPr>
          </w:p>
          <w:p w14:paraId="16958844" w14:textId="77777777" w:rsidR="00EB3FCE" w:rsidRDefault="00BA4820">
            <w:pPr>
              <w:pStyle w:val="TableParagraph"/>
              <w:ind w:left="26"/>
              <w:rPr>
                <w:sz w:val="16"/>
              </w:rPr>
            </w:pPr>
            <w:r>
              <w:rPr>
                <w:sz w:val="16"/>
              </w:rPr>
              <w:t>Corporate Compliance</w:t>
            </w:r>
          </w:p>
        </w:tc>
        <w:tc>
          <w:tcPr>
            <w:tcW w:w="1797" w:type="dxa"/>
          </w:tcPr>
          <w:p w14:paraId="019962E3" w14:textId="77777777" w:rsidR="00EB3FCE" w:rsidRDefault="00EB3FCE">
            <w:pPr>
              <w:pStyle w:val="TableParagraph"/>
              <w:spacing w:before="9"/>
              <w:rPr>
                <w:rFonts w:ascii="Times New Roman"/>
                <w:sz w:val="16"/>
              </w:rPr>
            </w:pPr>
          </w:p>
          <w:p w14:paraId="74734B32" w14:textId="77777777" w:rsidR="00EB3FCE" w:rsidRDefault="00BA4820">
            <w:pPr>
              <w:pStyle w:val="TableParagraph"/>
              <w:ind w:left="26"/>
              <w:rPr>
                <w:sz w:val="16"/>
              </w:rPr>
            </w:pPr>
            <w:r>
              <w:rPr>
                <w:sz w:val="16"/>
              </w:rPr>
              <w:t>Within 30 days of hire</w:t>
            </w:r>
          </w:p>
        </w:tc>
        <w:tc>
          <w:tcPr>
            <w:tcW w:w="1562" w:type="dxa"/>
          </w:tcPr>
          <w:p w14:paraId="0618A7DE" w14:textId="77777777" w:rsidR="00EB3FCE" w:rsidRDefault="00EB3FCE">
            <w:pPr>
              <w:pStyle w:val="TableParagraph"/>
              <w:spacing w:before="9"/>
              <w:rPr>
                <w:rFonts w:ascii="Times New Roman"/>
                <w:sz w:val="16"/>
              </w:rPr>
            </w:pPr>
          </w:p>
          <w:p w14:paraId="7AECA179" w14:textId="77777777" w:rsidR="00EB3FCE" w:rsidRDefault="00BA4820">
            <w:pPr>
              <w:pStyle w:val="TableParagraph"/>
              <w:ind w:left="27"/>
              <w:rPr>
                <w:sz w:val="16"/>
              </w:rPr>
            </w:pPr>
            <w:r>
              <w:rPr>
                <w:sz w:val="16"/>
              </w:rPr>
              <w:t>Annually</w:t>
            </w:r>
          </w:p>
        </w:tc>
        <w:tc>
          <w:tcPr>
            <w:tcW w:w="1850" w:type="dxa"/>
          </w:tcPr>
          <w:p w14:paraId="62FB9724" w14:textId="77777777" w:rsidR="00EB3FCE" w:rsidRDefault="00BA4820">
            <w:pPr>
              <w:pStyle w:val="TableParagraph"/>
              <w:spacing w:line="266" w:lineRule="auto"/>
              <w:ind w:left="27"/>
              <w:rPr>
                <w:sz w:val="16"/>
              </w:rPr>
            </w:pPr>
            <w:r>
              <w:rPr>
                <w:sz w:val="16"/>
              </w:rPr>
              <w:t>Medicaid Integrity Program (MIP)</w:t>
            </w:r>
          </w:p>
          <w:p w14:paraId="480267E9" w14:textId="77777777" w:rsidR="00EB3FCE" w:rsidRDefault="00BA4820">
            <w:pPr>
              <w:pStyle w:val="TableParagraph"/>
              <w:spacing w:line="151" w:lineRule="exact"/>
              <w:ind w:left="27"/>
              <w:rPr>
                <w:sz w:val="16"/>
              </w:rPr>
            </w:pPr>
            <w:r>
              <w:rPr>
                <w:sz w:val="16"/>
              </w:rPr>
              <w:t>Deficit Reduction Act (DRA)</w:t>
            </w:r>
          </w:p>
          <w:p w14:paraId="68E22767" w14:textId="6805D354" w:rsidR="004207B7" w:rsidRDefault="004207B7">
            <w:pPr>
              <w:pStyle w:val="TableParagraph"/>
              <w:spacing w:line="151" w:lineRule="exact"/>
              <w:ind w:left="27"/>
              <w:rPr>
                <w:sz w:val="16"/>
              </w:rPr>
            </w:pPr>
            <w:r>
              <w:rPr>
                <w:sz w:val="16"/>
              </w:rPr>
              <w:t>MDHHS Master Contract, Schedule A, Section 1(R)</w:t>
            </w:r>
          </w:p>
        </w:tc>
        <w:tc>
          <w:tcPr>
            <w:tcW w:w="2292" w:type="dxa"/>
          </w:tcPr>
          <w:p w14:paraId="470E86C4" w14:textId="77777777" w:rsidR="00EB3FCE" w:rsidRDefault="00EB3FCE">
            <w:pPr>
              <w:pStyle w:val="TableParagraph"/>
              <w:spacing w:before="8"/>
              <w:rPr>
                <w:rFonts w:ascii="Times New Roman"/>
                <w:sz w:val="16"/>
              </w:rPr>
            </w:pPr>
          </w:p>
          <w:p w14:paraId="1354D9B5" w14:textId="77777777" w:rsidR="00EB3FCE" w:rsidRDefault="00BA4820">
            <w:pPr>
              <w:pStyle w:val="TableParagraph"/>
              <w:spacing w:before="1"/>
              <w:ind w:left="148" w:right="128"/>
              <w:jc w:val="center"/>
              <w:rPr>
                <w:sz w:val="16"/>
              </w:rPr>
            </w:pPr>
            <w:r>
              <w:rPr>
                <w:sz w:val="16"/>
              </w:rPr>
              <w:t>All</w:t>
            </w:r>
          </w:p>
        </w:tc>
        <w:tc>
          <w:tcPr>
            <w:tcW w:w="1994" w:type="dxa"/>
          </w:tcPr>
          <w:p w14:paraId="3930B9B0" w14:textId="77777777" w:rsidR="00EB3FCE" w:rsidRDefault="00EB3FCE">
            <w:pPr>
              <w:pStyle w:val="TableParagraph"/>
              <w:spacing w:before="8"/>
              <w:rPr>
                <w:rFonts w:ascii="Times New Roman"/>
                <w:sz w:val="16"/>
              </w:rPr>
            </w:pPr>
          </w:p>
          <w:p w14:paraId="1D5072FA" w14:textId="4CB6E72A" w:rsidR="00EB3FCE" w:rsidRDefault="00BA4820">
            <w:pPr>
              <w:pStyle w:val="TableParagraph"/>
              <w:spacing w:before="1"/>
              <w:ind w:left="96" w:right="86"/>
              <w:jc w:val="center"/>
              <w:rPr>
                <w:sz w:val="16"/>
              </w:rPr>
            </w:pPr>
            <w:r>
              <w:rPr>
                <w:sz w:val="16"/>
              </w:rPr>
              <w:t>Y</w:t>
            </w:r>
          </w:p>
        </w:tc>
      </w:tr>
      <w:tr w:rsidR="00EB3FCE" w14:paraId="36C2CD9E" w14:textId="77777777">
        <w:trPr>
          <w:trHeight w:val="755"/>
        </w:trPr>
        <w:tc>
          <w:tcPr>
            <w:tcW w:w="2150" w:type="dxa"/>
          </w:tcPr>
          <w:p w14:paraId="64A49BFF" w14:textId="77777777" w:rsidR="00EB3FCE" w:rsidRDefault="00EB3FCE">
            <w:pPr>
              <w:pStyle w:val="TableParagraph"/>
              <w:spacing w:before="10"/>
              <w:rPr>
                <w:rFonts w:ascii="Times New Roman"/>
                <w:sz w:val="24"/>
              </w:rPr>
            </w:pPr>
          </w:p>
          <w:p w14:paraId="1A0168D8" w14:textId="77777777" w:rsidR="00EB3FCE" w:rsidRDefault="00BA4820">
            <w:pPr>
              <w:pStyle w:val="TableParagraph"/>
              <w:ind w:left="26"/>
              <w:rPr>
                <w:sz w:val="16"/>
              </w:rPr>
            </w:pPr>
            <w:r>
              <w:rPr>
                <w:sz w:val="16"/>
              </w:rPr>
              <w:t>Cultural Diversity Training</w:t>
            </w:r>
          </w:p>
        </w:tc>
        <w:tc>
          <w:tcPr>
            <w:tcW w:w="1797" w:type="dxa"/>
          </w:tcPr>
          <w:p w14:paraId="431FECD4" w14:textId="77777777" w:rsidR="00EB3FCE" w:rsidRDefault="00EB3FCE">
            <w:pPr>
              <w:pStyle w:val="TableParagraph"/>
              <w:spacing w:before="10"/>
              <w:rPr>
                <w:rFonts w:ascii="Times New Roman"/>
                <w:sz w:val="24"/>
              </w:rPr>
            </w:pPr>
          </w:p>
          <w:p w14:paraId="3ACD49FF" w14:textId="77777777" w:rsidR="00EB3FCE" w:rsidRDefault="00BA4820">
            <w:pPr>
              <w:pStyle w:val="TableParagraph"/>
              <w:ind w:left="26"/>
              <w:rPr>
                <w:sz w:val="16"/>
              </w:rPr>
            </w:pPr>
            <w:r>
              <w:rPr>
                <w:sz w:val="16"/>
              </w:rPr>
              <w:t>Within 6 months of hire</w:t>
            </w:r>
          </w:p>
        </w:tc>
        <w:tc>
          <w:tcPr>
            <w:tcW w:w="1562" w:type="dxa"/>
          </w:tcPr>
          <w:p w14:paraId="709C9253" w14:textId="77777777" w:rsidR="00EB3FCE" w:rsidRDefault="00EB3FCE">
            <w:pPr>
              <w:pStyle w:val="TableParagraph"/>
              <w:spacing w:before="10"/>
              <w:rPr>
                <w:rFonts w:ascii="Times New Roman"/>
                <w:sz w:val="24"/>
              </w:rPr>
            </w:pPr>
          </w:p>
          <w:p w14:paraId="41A6806D" w14:textId="77777777" w:rsidR="00EB3FCE" w:rsidRDefault="00BA4820">
            <w:pPr>
              <w:pStyle w:val="TableParagraph"/>
              <w:ind w:left="27"/>
              <w:rPr>
                <w:sz w:val="16"/>
              </w:rPr>
            </w:pPr>
            <w:r>
              <w:rPr>
                <w:sz w:val="16"/>
              </w:rPr>
              <w:t>Annually</w:t>
            </w:r>
          </w:p>
        </w:tc>
        <w:tc>
          <w:tcPr>
            <w:tcW w:w="1850" w:type="dxa"/>
          </w:tcPr>
          <w:p w14:paraId="3F0C4E78" w14:textId="69B603A1" w:rsidR="00EB3FCE" w:rsidRDefault="00BA4820" w:rsidP="00735DF7">
            <w:pPr>
              <w:pStyle w:val="TableParagraph"/>
              <w:spacing w:line="165" w:lineRule="exact"/>
              <w:ind w:left="27"/>
              <w:rPr>
                <w:sz w:val="16"/>
              </w:rPr>
            </w:pPr>
            <w:r>
              <w:rPr>
                <w:sz w:val="16"/>
              </w:rPr>
              <w:t xml:space="preserve">MDHHS Master Contract </w:t>
            </w:r>
            <w:r w:rsidR="00F05159">
              <w:rPr>
                <w:sz w:val="16"/>
              </w:rPr>
              <w:t>Schedule A, Sections 1(B)(3)(k) and 1(E)(9)</w:t>
            </w:r>
          </w:p>
          <w:p w14:paraId="562B17CD" w14:textId="77777777" w:rsidR="00EB3FCE" w:rsidRDefault="00BA4820">
            <w:pPr>
              <w:pStyle w:val="TableParagraph"/>
              <w:spacing w:before="21"/>
              <w:ind w:left="27"/>
              <w:rPr>
                <w:sz w:val="16"/>
              </w:rPr>
            </w:pPr>
            <w:r>
              <w:rPr>
                <w:sz w:val="16"/>
              </w:rPr>
              <w:t>42 CFR 438.206</w:t>
            </w:r>
          </w:p>
          <w:p w14:paraId="4E3CF4E1" w14:textId="77777777" w:rsidR="00EB3FCE" w:rsidRDefault="00BA4820">
            <w:pPr>
              <w:pStyle w:val="TableParagraph"/>
              <w:spacing w:before="20" w:line="142" w:lineRule="exact"/>
              <w:ind w:left="27"/>
              <w:rPr>
                <w:sz w:val="16"/>
              </w:rPr>
            </w:pPr>
            <w:r>
              <w:rPr>
                <w:sz w:val="16"/>
              </w:rPr>
              <w:t>SWMBH Policy 3.7</w:t>
            </w:r>
          </w:p>
        </w:tc>
        <w:tc>
          <w:tcPr>
            <w:tcW w:w="2292" w:type="dxa"/>
          </w:tcPr>
          <w:p w14:paraId="138B3AAD" w14:textId="77777777" w:rsidR="00EB3FCE" w:rsidRDefault="00EB3FCE">
            <w:pPr>
              <w:pStyle w:val="TableParagraph"/>
              <w:spacing w:before="10"/>
              <w:rPr>
                <w:rFonts w:ascii="Times New Roman"/>
                <w:sz w:val="24"/>
              </w:rPr>
            </w:pPr>
          </w:p>
          <w:p w14:paraId="5F56B7A4" w14:textId="77777777" w:rsidR="00EB3FCE" w:rsidRDefault="00BA4820">
            <w:pPr>
              <w:pStyle w:val="TableParagraph"/>
              <w:ind w:left="148" w:right="128"/>
              <w:jc w:val="center"/>
              <w:rPr>
                <w:sz w:val="16"/>
              </w:rPr>
            </w:pPr>
            <w:r>
              <w:rPr>
                <w:sz w:val="16"/>
              </w:rPr>
              <w:t>All</w:t>
            </w:r>
          </w:p>
        </w:tc>
        <w:tc>
          <w:tcPr>
            <w:tcW w:w="1994" w:type="dxa"/>
          </w:tcPr>
          <w:p w14:paraId="1CD002A5" w14:textId="77777777" w:rsidR="00EB3FCE" w:rsidRDefault="00EB3FCE">
            <w:pPr>
              <w:pStyle w:val="TableParagraph"/>
              <w:spacing w:before="10"/>
              <w:rPr>
                <w:rFonts w:ascii="Times New Roman"/>
                <w:sz w:val="24"/>
              </w:rPr>
            </w:pPr>
          </w:p>
          <w:p w14:paraId="73023547" w14:textId="77777777" w:rsidR="00EB3FCE" w:rsidRDefault="00BA4820">
            <w:pPr>
              <w:pStyle w:val="TableParagraph"/>
              <w:ind w:left="18"/>
              <w:jc w:val="center"/>
              <w:rPr>
                <w:sz w:val="16"/>
              </w:rPr>
            </w:pPr>
            <w:r>
              <w:rPr>
                <w:w w:val="102"/>
                <w:sz w:val="16"/>
              </w:rPr>
              <w:t>Y</w:t>
            </w:r>
          </w:p>
        </w:tc>
      </w:tr>
      <w:tr w:rsidR="00EB3FCE" w14:paraId="3F6C5F46" w14:textId="77777777">
        <w:trPr>
          <w:trHeight w:val="628"/>
        </w:trPr>
        <w:tc>
          <w:tcPr>
            <w:tcW w:w="2150" w:type="dxa"/>
          </w:tcPr>
          <w:p w14:paraId="6A5704BB" w14:textId="77777777" w:rsidR="00EB3FCE" w:rsidRDefault="00EB3FCE">
            <w:pPr>
              <w:pStyle w:val="TableParagraph"/>
              <w:spacing w:before="3"/>
              <w:rPr>
                <w:rFonts w:ascii="Times New Roman"/>
                <w:sz w:val="19"/>
              </w:rPr>
            </w:pPr>
          </w:p>
          <w:p w14:paraId="275D6E13" w14:textId="77777777" w:rsidR="00EB3FCE" w:rsidRDefault="00BA4820">
            <w:pPr>
              <w:pStyle w:val="TableParagraph"/>
              <w:ind w:left="26"/>
              <w:rPr>
                <w:sz w:val="16"/>
              </w:rPr>
            </w:pPr>
            <w:r>
              <w:rPr>
                <w:sz w:val="16"/>
              </w:rPr>
              <w:t>HIPAA</w:t>
            </w:r>
          </w:p>
        </w:tc>
        <w:tc>
          <w:tcPr>
            <w:tcW w:w="1797" w:type="dxa"/>
          </w:tcPr>
          <w:p w14:paraId="46549735" w14:textId="77777777" w:rsidR="00EB3FCE" w:rsidRDefault="00EB3FCE">
            <w:pPr>
              <w:pStyle w:val="TableParagraph"/>
              <w:spacing w:before="3"/>
              <w:rPr>
                <w:rFonts w:ascii="Times New Roman"/>
                <w:sz w:val="19"/>
              </w:rPr>
            </w:pPr>
          </w:p>
          <w:p w14:paraId="3639B0F5" w14:textId="77777777" w:rsidR="00EB3FCE" w:rsidRDefault="00BA4820">
            <w:pPr>
              <w:pStyle w:val="TableParagraph"/>
              <w:ind w:left="26"/>
              <w:rPr>
                <w:sz w:val="16"/>
              </w:rPr>
            </w:pPr>
            <w:r>
              <w:rPr>
                <w:sz w:val="16"/>
              </w:rPr>
              <w:t>Within 30 days of hire</w:t>
            </w:r>
          </w:p>
        </w:tc>
        <w:tc>
          <w:tcPr>
            <w:tcW w:w="1562" w:type="dxa"/>
          </w:tcPr>
          <w:p w14:paraId="5E4685A3" w14:textId="77777777" w:rsidR="00EB3FCE" w:rsidRDefault="00EB3FCE">
            <w:pPr>
              <w:pStyle w:val="TableParagraph"/>
              <w:spacing w:before="3"/>
              <w:rPr>
                <w:rFonts w:ascii="Times New Roman"/>
                <w:sz w:val="19"/>
              </w:rPr>
            </w:pPr>
          </w:p>
          <w:p w14:paraId="5281A7DD" w14:textId="77777777" w:rsidR="00EB3FCE" w:rsidRDefault="00BA4820">
            <w:pPr>
              <w:pStyle w:val="TableParagraph"/>
              <w:ind w:left="27"/>
              <w:rPr>
                <w:sz w:val="16"/>
              </w:rPr>
            </w:pPr>
            <w:r>
              <w:rPr>
                <w:sz w:val="16"/>
              </w:rPr>
              <w:t>Annually</w:t>
            </w:r>
          </w:p>
        </w:tc>
        <w:tc>
          <w:tcPr>
            <w:tcW w:w="1850" w:type="dxa"/>
          </w:tcPr>
          <w:p w14:paraId="5311A778" w14:textId="77777777" w:rsidR="00EB3FCE" w:rsidRDefault="00BA4820">
            <w:pPr>
              <w:pStyle w:val="TableParagraph"/>
              <w:spacing w:before="121"/>
              <w:ind w:left="27"/>
              <w:rPr>
                <w:sz w:val="16"/>
              </w:rPr>
            </w:pPr>
            <w:r>
              <w:rPr>
                <w:sz w:val="16"/>
              </w:rPr>
              <w:t>45 CFR 164.308(a)(5)(</w:t>
            </w:r>
            <w:proofErr w:type="spellStart"/>
            <w:r>
              <w:rPr>
                <w:sz w:val="16"/>
              </w:rPr>
              <w:t>i</w:t>
            </w:r>
            <w:proofErr w:type="spellEnd"/>
            <w:r>
              <w:rPr>
                <w:sz w:val="16"/>
              </w:rPr>
              <w:t>) &amp;</w:t>
            </w:r>
          </w:p>
          <w:p w14:paraId="67528CCB" w14:textId="77777777" w:rsidR="00EB3FCE" w:rsidRDefault="00BA4820">
            <w:pPr>
              <w:pStyle w:val="TableParagraph"/>
              <w:spacing w:before="20"/>
              <w:ind w:left="27"/>
              <w:rPr>
                <w:sz w:val="16"/>
              </w:rPr>
            </w:pPr>
            <w:r>
              <w:rPr>
                <w:sz w:val="16"/>
              </w:rPr>
              <w:t>45 CFR 164.503.(b)(1)</w:t>
            </w:r>
          </w:p>
        </w:tc>
        <w:tc>
          <w:tcPr>
            <w:tcW w:w="2292" w:type="dxa"/>
          </w:tcPr>
          <w:p w14:paraId="64F03EA8" w14:textId="77777777" w:rsidR="00EB3FCE" w:rsidRDefault="00EB3FCE">
            <w:pPr>
              <w:pStyle w:val="TableParagraph"/>
              <w:spacing w:before="3"/>
              <w:rPr>
                <w:rFonts w:ascii="Times New Roman"/>
                <w:sz w:val="19"/>
              </w:rPr>
            </w:pPr>
          </w:p>
          <w:p w14:paraId="6FA096FC" w14:textId="77777777" w:rsidR="00EB3FCE" w:rsidRDefault="00BA4820">
            <w:pPr>
              <w:pStyle w:val="TableParagraph"/>
              <w:ind w:left="148" w:right="128"/>
              <w:jc w:val="center"/>
              <w:rPr>
                <w:sz w:val="16"/>
              </w:rPr>
            </w:pPr>
            <w:r>
              <w:rPr>
                <w:sz w:val="16"/>
              </w:rPr>
              <w:t>All</w:t>
            </w:r>
          </w:p>
        </w:tc>
        <w:tc>
          <w:tcPr>
            <w:tcW w:w="1994" w:type="dxa"/>
          </w:tcPr>
          <w:p w14:paraId="7ECD2739" w14:textId="77777777" w:rsidR="00EB3FCE" w:rsidRDefault="00EB3FCE">
            <w:pPr>
              <w:pStyle w:val="TableParagraph"/>
              <w:spacing w:before="3"/>
              <w:rPr>
                <w:rFonts w:ascii="Times New Roman"/>
                <w:sz w:val="19"/>
              </w:rPr>
            </w:pPr>
          </w:p>
          <w:p w14:paraId="1F66A248" w14:textId="77777777" w:rsidR="00EB3FCE" w:rsidRDefault="00BA4820">
            <w:pPr>
              <w:pStyle w:val="TableParagraph"/>
              <w:ind w:left="18"/>
              <w:jc w:val="center"/>
              <w:rPr>
                <w:sz w:val="16"/>
              </w:rPr>
            </w:pPr>
            <w:r>
              <w:rPr>
                <w:w w:val="102"/>
                <w:sz w:val="16"/>
              </w:rPr>
              <w:t>Y</w:t>
            </w:r>
          </w:p>
        </w:tc>
      </w:tr>
      <w:tr w:rsidR="00EB3FCE" w14:paraId="06CB5F06" w14:textId="77777777">
        <w:trPr>
          <w:trHeight w:val="733"/>
        </w:trPr>
        <w:tc>
          <w:tcPr>
            <w:tcW w:w="2150" w:type="dxa"/>
          </w:tcPr>
          <w:p w14:paraId="3B8FE655" w14:textId="77777777" w:rsidR="00EB3FCE" w:rsidRDefault="00EB3FCE">
            <w:pPr>
              <w:pStyle w:val="TableParagraph"/>
              <w:spacing w:before="10"/>
              <w:rPr>
                <w:rFonts w:ascii="Times New Roman"/>
                <w:sz w:val="23"/>
              </w:rPr>
            </w:pPr>
          </w:p>
          <w:p w14:paraId="1A8425EB" w14:textId="77777777" w:rsidR="00EB3FCE" w:rsidRDefault="00BA4820">
            <w:pPr>
              <w:pStyle w:val="TableParagraph"/>
              <w:ind w:left="26"/>
              <w:rPr>
                <w:sz w:val="16"/>
              </w:rPr>
            </w:pPr>
            <w:r>
              <w:rPr>
                <w:sz w:val="16"/>
              </w:rPr>
              <w:t>Recipient Rights</w:t>
            </w:r>
          </w:p>
        </w:tc>
        <w:tc>
          <w:tcPr>
            <w:tcW w:w="1797" w:type="dxa"/>
          </w:tcPr>
          <w:p w14:paraId="5AAF7672" w14:textId="77777777" w:rsidR="00EB3FCE" w:rsidRDefault="00EB3FCE">
            <w:pPr>
              <w:pStyle w:val="TableParagraph"/>
              <w:spacing w:before="10"/>
              <w:rPr>
                <w:rFonts w:ascii="Times New Roman"/>
                <w:sz w:val="23"/>
              </w:rPr>
            </w:pPr>
          </w:p>
          <w:p w14:paraId="185FD799" w14:textId="77777777" w:rsidR="00EB3FCE" w:rsidRDefault="00BA4820">
            <w:pPr>
              <w:pStyle w:val="TableParagraph"/>
              <w:ind w:left="26"/>
              <w:rPr>
                <w:sz w:val="16"/>
              </w:rPr>
            </w:pPr>
            <w:r>
              <w:rPr>
                <w:sz w:val="16"/>
              </w:rPr>
              <w:t>Within 30 days of hire</w:t>
            </w:r>
          </w:p>
        </w:tc>
        <w:tc>
          <w:tcPr>
            <w:tcW w:w="1562" w:type="dxa"/>
          </w:tcPr>
          <w:p w14:paraId="2FDEB671" w14:textId="77777777" w:rsidR="00EB3FCE" w:rsidRDefault="00EB3FCE">
            <w:pPr>
              <w:pStyle w:val="TableParagraph"/>
              <w:spacing w:before="10"/>
              <w:rPr>
                <w:rFonts w:ascii="Times New Roman"/>
                <w:sz w:val="23"/>
              </w:rPr>
            </w:pPr>
          </w:p>
          <w:p w14:paraId="0E09C6D3" w14:textId="77777777" w:rsidR="00EB3FCE" w:rsidRDefault="00BA4820">
            <w:pPr>
              <w:pStyle w:val="TableParagraph"/>
              <w:ind w:left="27"/>
              <w:rPr>
                <w:sz w:val="16"/>
              </w:rPr>
            </w:pPr>
            <w:r>
              <w:rPr>
                <w:sz w:val="16"/>
              </w:rPr>
              <w:t>Annually</w:t>
            </w:r>
          </w:p>
        </w:tc>
        <w:tc>
          <w:tcPr>
            <w:tcW w:w="1850" w:type="dxa"/>
          </w:tcPr>
          <w:p w14:paraId="3123E4F0" w14:textId="648F1734" w:rsidR="00F05159" w:rsidRDefault="00F05159">
            <w:pPr>
              <w:pStyle w:val="TableParagraph"/>
              <w:spacing w:before="70"/>
              <w:ind w:left="27"/>
              <w:rPr>
                <w:sz w:val="16"/>
              </w:rPr>
            </w:pPr>
            <w:r>
              <w:rPr>
                <w:sz w:val="16"/>
              </w:rPr>
              <w:t>MDHHS Master Contract Schedule A, Section 1(B)(3)(k)</w:t>
            </w:r>
          </w:p>
          <w:p w14:paraId="281D41DA" w14:textId="4E3061C7" w:rsidR="00EB3FCE" w:rsidRDefault="00BA4820">
            <w:pPr>
              <w:pStyle w:val="TableParagraph"/>
              <w:spacing w:before="70"/>
              <w:ind w:left="27"/>
              <w:rPr>
                <w:sz w:val="16"/>
              </w:rPr>
            </w:pPr>
            <w:r>
              <w:rPr>
                <w:sz w:val="16"/>
              </w:rPr>
              <w:t>MH Code: 330.1755(5)(f)</w:t>
            </w:r>
          </w:p>
          <w:p w14:paraId="057420B1" w14:textId="77777777" w:rsidR="00EB3FCE" w:rsidRDefault="00BA4820">
            <w:pPr>
              <w:pStyle w:val="TableParagraph"/>
              <w:spacing w:before="21" w:line="266" w:lineRule="auto"/>
              <w:ind w:left="27" w:right="63"/>
              <w:rPr>
                <w:sz w:val="16"/>
              </w:rPr>
            </w:pPr>
            <w:r>
              <w:rPr>
                <w:sz w:val="16"/>
              </w:rPr>
              <w:t>SUD admin rules: R 325.14302</w:t>
            </w:r>
          </w:p>
        </w:tc>
        <w:tc>
          <w:tcPr>
            <w:tcW w:w="2292" w:type="dxa"/>
          </w:tcPr>
          <w:p w14:paraId="5316C745" w14:textId="77777777" w:rsidR="00EB3FCE" w:rsidRDefault="00EB3FCE">
            <w:pPr>
              <w:pStyle w:val="TableParagraph"/>
              <w:spacing w:before="10"/>
              <w:rPr>
                <w:rFonts w:ascii="Times New Roman"/>
                <w:sz w:val="23"/>
              </w:rPr>
            </w:pPr>
          </w:p>
          <w:p w14:paraId="2BE778E9" w14:textId="77777777" w:rsidR="00EB3FCE" w:rsidRDefault="00BA4820">
            <w:pPr>
              <w:pStyle w:val="TableParagraph"/>
              <w:ind w:left="148" w:right="128"/>
              <w:jc w:val="center"/>
              <w:rPr>
                <w:sz w:val="16"/>
              </w:rPr>
            </w:pPr>
            <w:r>
              <w:rPr>
                <w:sz w:val="16"/>
              </w:rPr>
              <w:t>All</w:t>
            </w:r>
          </w:p>
        </w:tc>
        <w:tc>
          <w:tcPr>
            <w:tcW w:w="1994" w:type="dxa"/>
          </w:tcPr>
          <w:p w14:paraId="6A164A20" w14:textId="77777777" w:rsidR="00EB3FCE" w:rsidRDefault="00EB3FCE">
            <w:pPr>
              <w:pStyle w:val="TableParagraph"/>
              <w:spacing w:before="10"/>
              <w:rPr>
                <w:rFonts w:ascii="Times New Roman"/>
                <w:sz w:val="23"/>
              </w:rPr>
            </w:pPr>
          </w:p>
          <w:p w14:paraId="74269267" w14:textId="77777777" w:rsidR="00EB3FCE" w:rsidRDefault="00BA4820">
            <w:pPr>
              <w:pStyle w:val="TableParagraph"/>
              <w:ind w:left="96" w:right="86"/>
              <w:jc w:val="center"/>
              <w:rPr>
                <w:sz w:val="16"/>
              </w:rPr>
            </w:pPr>
            <w:r>
              <w:rPr>
                <w:sz w:val="16"/>
              </w:rPr>
              <w:t>Y - refresher class only.</w:t>
            </w:r>
          </w:p>
        </w:tc>
      </w:tr>
      <w:tr w:rsidR="00EB3FCE" w14:paraId="2981D195" w14:textId="77777777">
        <w:trPr>
          <w:trHeight w:val="1158"/>
        </w:trPr>
        <w:tc>
          <w:tcPr>
            <w:tcW w:w="2150" w:type="dxa"/>
          </w:tcPr>
          <w:p w14:paraId="43092858" w14:textId="77777777" w:rsidR="00EB3FCE" w:rsidRDefault="00EB3FCE">
            <w:pPr>
              <w:pStyle w:val="TableParagraph"/>
              <w:rPr>
                <w:rFonts w:ascii="Times New Roman"/>
                <w:sz w:val="18"/>
              </w:rPr>
            </w:pPr>
          </w:p>
          <w:p w14:paraId="515D9687" w14:textId="77777777" w:rsidR="00EB3FCE" w:rsidRDefault="00EB3FCE">
            <w:pPr>
              <w:pStyle w:val="TableParagraph"/>
              <w:spacing w:before="5"/>
              <w:rPr>
                <w:rFonts w:ascii="Times New Roman"/>
                <w:sz w:val="24"/>
              </w:rPr>
            </w:pPr>
          </w:p>
          <w:p w14:paraId="0E649BBA" w14:textId="77777777" w:rsidR="00EB3FCE" w:rsidRDefault="00BA4820">
            <w:pPr>
              <w:pStyle w:val="TableParagraph"/>
              <w:ind w:left="26"/>
              <w:rPr>
                <w:sz w:val="16"/>
              </w:rPr>
            </w:pPr>
            <w:r>
              <w:rPr>
                <w:sz w:val="16"/>
              </w:rPr>
              <w:t>Limited English Proficiency</w:t>
            </w:r>
          </w:p>
        </w:tc>
        <w:tc>
          <w:tcPr>
            <w:tcW w:w="1797" w:type="dxa"/>
          </w:tcPr>
          <w:p w14:paraId="44B6EA83" w14:textId="77777777" w:rsidR="00EB3FCE" w:rsidRDefault="00EB3FCE">
            <w:pPr>
              <w:pStyle w:val="TableParagraph"/>
              <w:rPr>
                <w:rFonts w:ascii="Times New Roman"/>
                <w:sz w:val="18"/>
              </w:rPr>
            </w:pPr>
          </w:p>
          <w:p w14:paraId="384F896B" w14:textId="77777777" w:rsidR="00EB3FCE" w:rsidRDefault="00EB3FCE">
            <w:pPr>
              <w:pStyle w:val="TableParagraph"/>
              <w:spacing w:before="5"/>
              <w:rPr>
                <w:rFonts w:ascii="Times New Roman"/>
                <w:sz w:val="24"/>
              </w:rPr>
            </w:pPr>
          </w:p>
          <w:p w14:paraId="5E57A1F0" w14:textId="77777777" w:rsidR="00EB3FCE" w:rsidRDefault="00BA4820">
            <w:pPr>
              <w:pStyle w:val="TableParagraph"/>
              <w:ind w:left="26"/>
              <w:rPr>
                <w:sz w:val="16"/>
              </w:rPr>
            </w:pPr>
            <w:r>
              <w:rPr>
                <w:sz w:val="16"/>
              </w:rPr>
              <w:t>Within 6 months of hire</w:t>
            </w:r>
          </w:p>
        </w:tc>
        <w:tc>
          <w:tcPr>
            <w:tcW w:w="1562" w:type="dxa"/>
          </w:tcPr>
          <w:p w14:paraId="62EC6CBF" w14:textId="77777777" w:rsidR="00EB3FCE" w:rsidRDefault="00EB3FCE">
            <w:pPr>
              <w:pStyle w:val="TableParagraph"/>
              <w:rPr>
                <w:rFonts w:ascii="Times New Roman"/>
                <w:sz w:val="18"/>
              </w:rPr>
            </w:pPr>
          </w:p>
          <w:p w14:paraId="2314BF31" w14:textId="77777777" w:rsidR="00EB3FCE" w:rsidRDefault="00EB3FCE">
            <w:pPr>
              <w:pStyle w:val="TableParagraph"/>
              <w:spacing w:before="5"/>
              <w:rPr>
                <w:rFonts w:ascii="Times New Roman"/>
                <w:sz w:val="24"/>
              </w:rPr>
            </w:pPr>
          </w:p>
          <w:p w14:paraId="6DF7928A" w14:textId="77777777" w:rsidR="00EB3FCE" w:rsidRDefault="00BA4820">
            <w:pPr>
              <w:pStyle w:val="TableParagraph"/>
              <w:ind w:left="26"/>
              <w:rPr>
                <w:sz w:val="16"/>
              </w:rPr>
            </w:pPr>
            <w:r>
              <w:rPr>
                <w:sz w:val="16"/>
              </w:rPr>
              <w:t>N/A</w:t>
            </w:r>
          </w:p>
        </w:tc>
        <w:tc>
          <w:tcPr>
            <w:tcW w:w="1850" w:type="dxa"/>
          </w:tcPr>
          <w:p w14:paraId="009DC0DB" w14:textId="5B269A3D" w:rsidR="00EB3FCE" w:rsidRDefault="00BA4820" w:rsidP="00735DF7">
            <w:pPr>
              <w:pStyle w:val="TableParagraph"/>
              <w:spacing w:line="163" w:lineRule="exact"/>
              <w:ind w:left="27"/>
              <w:rPr>
                <w:sz w:val="16"/>
              </w:rPr>
            </w:pPr>
            <w:r>
              <w:rPr>
                <w:sz w:val="16"/>
              </w:rPr>
              <w:t>MDHHS Master Contract</w:t>
            </w:r>
            <w:r w:rsidR="00F05159">
              <w:rPr>
                <w:sz w:val="16"/>
              </w:rPr>
              <w:t xml:space="preserve"> Schedule A, Section</w:t>
            </w:r>
            <w:r w:rsidR="00925027">
              <w:rPr>
                <w:sz w:val="16"/>
              </w:rPr>
              <w:t>s</w:t>
            </w:r>
            <w:r w:rsidR="00F05159">
              <w:rPr>
                <w:sz w:val="16"/>
              </w:rPr>
              <w:t xml:space="preserve"> 1(B)(3)(k)</w:t>
            </w:r>
            <w:r w:rsidR="00925027">
              <w:rPr>
                <w:sz w:val="16"/>
              </w:rPr>
              <w:t xml:space="preserve"> and 1(Q)(8)</w:t>
            </w:r>
          </w:p>
          <w:p w14:paraId="3EFC3CDE" w14:textId="77777777" w:rsidR="00EB3FCE" w:rsidRDefault="00BA4820">
            <w:pPr>
              <w:pStyle w:val="TableParagraph"/>
              <w:spacing w:before="4" w:line="200" w:lineRule="atLeast"/>
              <w:ind w:left="27"/>
              <w:rPr>
                <w:sz w:val="16"/>
              </w:rPr>
            </w:pPr>
            <w:r>
              <w:rPr>
                <w:sz w:val="16"/>
              </w:rPr>
              <w:t>Office of Civil Rights Policy Guidance on the Title VI Prohibition Against Discrimination</w:t>
            </w:r>
          </w:p>
        </w:tc>
        <w:tc>
          <w:tcPr>
            <w:tcW w:w="2292" w:type="dxa"/>
          </w:tcPr>
          <w:p w14:paraId="6DB7EA09" w14:textId="77777777" w:rsidR="00EB3FCE" w:rsidRDefault="00EB3FCE">
            <w:pPr>
              <w:pStyle w:val="TableParagraph"/>
              <w:rPr>
                <w:rFonts w:ascii="Times New Roman"/>
                <w:sz w:val="18"/>
              </w:rPr>
            </w:pPr>
          </w:p>
          <w:p w14:paraId="439A5B52" w14:textId="77777777" w:rsidR="00EB3FCE" w:rsidRDefault="00EB3FCE">
            <w:pPr>
              <w:pStyle w:val="TableParagraph"/>
              <w:spacing w:before="5"/>
              <w:rPr>
                <w:rFonts w:ascii="Times New Roman"/>
                <w:sz w:val="24"/>
              </w:rPr>
            </w:pPr>
          </w:p>
          <w:p w14:paraId="13AE42F7" w14:textId="77777777" w:rsidR="00EB3FCE" w:rsidRDefault="00BA4820">
            <w:pPr>
              <w:pStyle w:val="TableParagraph"/>
              <w:ind w:left="148" w:right="128"/>
              <w:jc w:val="center"/>
              <w:rPr>
                <w:sz w:val="16"/>
              </w:rPr>
            </w:pPr>
            <w:r>
              <w:rPr>
                <w:sz w:val="16"/>
              </w:rPr>
              <w:t>All</w:t>
            </w:r>
          </w:p>
        </w:tc>
        <w:tc>
          <w:tcPr>
            <w:tcW w:w="1994" w:type="dxa"/>
          </w:tcPr>
          <w:p w14:paraId="1F4BBFF8" w14:textId="77777777" w:rsidR="00EB3FCE" w:rsidRDefault="00EB3FCE">
            <w:pPr>
              <w:pStyle w:val="TableParagraph"/>
              <w:rPr>
                <w:rFonts w:ascii="Times New Roman"/>
                <w:sz w:val="18"/>
              </w:rPr>
            </w:pPr>
          </w:p>
          <w:p w14:paraId="38105673" w14:textId="77777777" w:rsidR="00EB3FCE" w:rsidRDefault="00EB3FCE">
            <w:pPr>
              <w:pStyle w:val="TableParagraph"/>
              <w:spacing w:before="5"/>
              <w:rPr>
                <w:rFonts w:ascii="Times New Roman"/>
                <w:sz w:val="24"/>
              </w:rPr>
            </w:pPr>
          </w:p>
          <w:p w14:paraId="65D14CF2" w14:textId="77777777" w:rsidR="00EB3FCE" w:rsidRDefault="00BA4820">
            <w:pPr>
              <w:pStyle w:val="TableParagraph"/>
              <w:ind w:left="18"/>
              <w:jc w:val="center"/>
              <w:rPr>
                <w:sz w:val="16"/>
              </w:rPr>
            </w:pPr>
            <w:r>
              <w:rPr>
                <w:w w:val="102"/>
                <w:sz w:val="16"/>
              </w:rPr>
              <w:t>Y</w:t>
            </w:r>
          </w:p>
        </w:tc>
      </w:tr>
      <w:tr w:rsidR="00EB3FCE" w14:paraId="44864577" w14:textId="77777777">
        <w:trPr>
          <w:trHeight w:val="1931"/>
        </w:trPr>
        <w:tc>
          <w:tcPr>
            <w:tcW w:w="2150" w:type="dxa"/>
          </w:tcPr>
          <w:p w14:paraId="745209A8" w14:textId="77777777" w:rsidR="00EB3FCE" w:rsidRDefault="00EB3FCE">
            <w:pPr>
              <w:pStyle w:val="TableParagraph"/>
              <w:rPr>
                <w:rFonts w:ascii="Times New Roman"/>
                <w:sz w:val="18"/>
              </w:rPr>
            </w:pPr>
          </w:p>
          <w:p w14:paraId="0A496BA5" w14:textId="77777777" w:rsidR="00EB3FCE" w:rsidRDefault="00EB3FCE">
            <w:pPr>
              <w:pStyle w:val="TableParagraph"/>
              <w:rPr>
                <w:rFonts w:ascii="Times New Roman"/>
                <w:sz w:val="18"/>
              </w:rPr>
            </w:pPr>
          </w:p>
          <w:p w14:paraId="3DB344ED" w14:textId="77777777" w:rsidR="00EB3FCE" w:rsidRDefault="00EB3FCE">
            <w:pPr>
              <w:pStyle w:val="TableParagraph"/>
              <w:rPr>
                <w:rFonts w:ascii="Times New Roman"/>
                <w:sz w:val="18"/>
              </w:rPr>
            </w:pPr>
          </w:p>
          <w:p w14:paraId="2168037A" w14:textId="77777777" w:rsidR="00EB3FCE" w:rsidRDefault="00EB3FCE">
            <w:pPr>
              <w:pStyle w:val="TableParagraph"/>
              <w:spacing w:before="4"/>
              <w:rPr>
                <w:rFonts w:ascii="Times New Roman"/>
                <w:sz w:val="21"/>
              </w:rPr>
            </w:pPr>
          </w:p>
          <w:p w14:paraId="2E5A2ED2" w14:textId="130186B1" w:rsidR="00EB3FCE" w:rsidRDefault="00BA4820">
            <w:pPr>
              <w:pStyle w:val="TableParagraph"/>
              <w:spacing w:before="1"/>
              <w:ind w:left="26"/>
              <w:rPr>
                <w:sz w:val="16"/>
              </w:rPr>
            </w:pPr>
            <w:r>
              <w:rPr>
                <w:sz w:val="16"/>
              </w:rPr>
              <w:t>Advance Directives</w:t>
            </w:r>
            <w:r w:rsidR="00714B4D">
              <w:rPr>
                <w:sz w:val="16"/>
              </w:rPr>
              <w:t xml:space="preserve"> (Adult services only)</w:t>
            </w:r>
          </w:p>
        </w:tc>
        <w:tc>
          <w:tcPr>
            <w:tcW w:w="1797" w:type="dxa"/>
          </w:tcPr>
          <w:p w14:paraId="54C2FD6A" w14:textId="77777777" w:rsidR="00EB3FCE" w:rsidRDefault="00EB3FCE">
            <w:pPr>
              <w:pStyle w:val="TableParagraph"/>
              <w:rPr>
                <w:rFonts w:ascii="Times New Roman"/>
                <w:sz w:val="18"/>
              </w:rPr>
            </w:pPr>
          </w:p>
          <w:p w14:paraId="57809E27" w14:textId="77777777" w:rsidR="00EB3FCE" w:rsidRDefault="00EB3FCE">
            <w:pPr>
              <w:pStyle w:val="TableParagraph"/>
              <w:rPr>
                <w:rFonts w:ascii="Times New Roman"/>
                <w:sz w:val="18"/>
              </w:rPr>
            </w:pPr>
          </w:p>
          <w:p w14:paraId="7C40256A" w14:textId="77777777" w:rsidR="00EB3FCE" w:rsidRDefault="00EB3FCE">
            <w:pPr>
              <w:pStyle w:val="TableParagraph"/>
              <w:rPr>
                <w:rFonts w:ascii="Times New Roman"/>
                <w:sz w:val="18"/>
              </w:rPr>
            </w:pPr>
          </w:p>
          <w:p w14:paraId="43E85F40" w14:textId="77777777" w:rsidR="00EB3FCE" w:rsidRDefault="00EB3FCE">
            <w:pPr>
              <w:pStyle w:val="TableParagraph"/>
              <w:spacing w:before="4"/>
              <w:rPr>
                <w:rFonts w:ascii="Times New Roman"/>
                <w:sz w:val="21"/>
              </w:rPr>
            </w:pPr>
          </w:p>
          <w:p w14:paraId="449AEAF3" w14:textId="77777777" w:rsidR="00EB3FCE" w:rsidRDefault="00BA4820">
            <w:pPr>
              <w:pStyle w:val="TableParagraph"/>
              <w:spacing w:before="1"/>
              <w:ind w:left="26"/>
              <w:rPr>
                <w:sz w:val="16"/>
              </w:rPr>
            </w:pPr>
            <w:r>
              <w:rPr>
                <w:sz w:val="16"/>
              </w:rPr>
              <w:t>Within 30 days of hire</w:t>
            </w:r>
          </w:p>
        </w:tc>
        <w:tc>
          <w:tcPr>
            <w:tcW w:w="1562" w:type="dxa"/>
          </w:tcPr>
          <w:p w14:paraId="063437CF" w14:textId="77777777" w:rsidR="00EB3FCE" w:rsidRDefault="00EB3FCE">
            <w:pPr>
              <w:pStyle w:val="TableParagraph"/>
              <w:rPr>
                <w:rFonts w:ascii="Times New Roman"/>
                <w:sz w:val="18"/>
              </w:rPr>
            </w:pPr>
          </w:p>
          <w:p w14:paraId="1C4DB746" w14:textId="77777777" w:rsidR="00EB3FCE" w:rsidRDefault="00EB3FCE">
            <w:pPr>
              <w:pStyle w:val="TableParagraph"/>
              <w:rPr>
                <w:rFonts w:ascii="Times New Roman"/>
                <w:sz w:val="18"/>
              </w:rPr>
            </w:pPr>
          </w:p>
          <w:p w14:paraId="6C7CBF4F" w14:textId="77777777" w:rsidR="00EB3FCE" w:rsidRDefault="00EB3FCE">
            <w:pPr>
              <w:pStyle w:val="TableParagraph"/>
              <w:rPr>
                <w:rFonts w:ascii="Times New Roman"/>
                <w:sz w:val="18"/>
              </w:rPr>
            </w:pPr>
          </w:p>
          <w:p w14:paraId="08C43376" w14:textId="77777777" w:rsidR="00EB3FCE" w:rsidRDefault="00EB3FCE">
            <w:pPr>
              <w:pStyle w:val="TableParagraph"/>
              <w:spacing w:before="4"/>
              <w:rPr>
                <w:rFonts w:ascii="Times New Roman"/>
                <w:sz w:val="21"/>
              </w:rPr>
            </w:pPr>
          </w:p>
          <w:p w14:paraId="69F6EFC9" w14:textId="77777777" w:rsidR="00EB3FCE" w:rsidRDefault="00BA4820">
            <w:pPr>
              <w:pStyle w:val="TableParagraph"/>
              <w:spacing w:before="1"/>
              <w:ind w:left="27"/>
              <w:rPr>
                <w:sz w:val="16"/>
              </w:rPr>
            </w:pPr>
            <w:r>
              <w:rPr>
                <w:sz w:val="16"/>
              </w:rPr>
              <w:t>Every 2 Years</w:t>
            </w:r>
          </w:p>
        </w:tc>
        <w:tc>
          <w:tcPr>
            <w:tcW w:w="1850" w:type="dxa"/>
          </w:tcPr>
          <w:p w14:paraId="4159DB85" w14:textId="77777777" w:rsidR="00EB3FCE" w:rsidRDefault="00EB3FCE">
            <w:pPr>
              <w:pStyle w:val="TableParagraph"/>
              <w:rPr>
                <w:rFonts w:ascii="Times New Roman"/>
                <w:sz w:val="18"/>
              </w:rPr>
            </w:pPr>
          </w:p>
          <w:p w14:paraId="2F474D91" w14:textId="77777777" w:rsidR="00EB3FCE" w:rsidRDefault="00EB3FCE">
            <w:pPr>
              <w:pStyle w:val="TableParagraph"/>
              <w:rPr>
                <w:rFonts w:ascii="Times New Roman"/>
                <w:sz w:val="18"/>
              </w:rPr>
            </w:pPr>
          </w:p>
          <w:p w14:paraId="5D777BC1" w14:textId="77777777" w:rsidR="00EB3FCE" w:rsidRDefault="00BA4820">
            <w:pPr>
              <w:pStyle w:val="TableParagraph"/>
              <w:spacing w:before="148"/>
              <w:ind w:left="27"/>
              <w:rPr>
                <w:sz w:val="16"/>
              </w:rPr>
            </w:pPr>
            <w:r>
              <w:rPr>
                <w:sz w:val="16"/>
              </w:rPr>
              <w:t>42 CFR 422.128</w:t>
            </w:r>
          </w:p>
          <w:p w14:paraId="4BD39146" w14:textId="77777777" w:rsidR="00EB3FCE" w:rsidRDefault="00BA4820">
            <w:pPr>
              <w:pStyle w:val="TableParagraph"/>
              <w:spacing w:before="21"/>
              <w:ind w:left="27"/>
              <w:rPr>
                <w:sz w:val="16"/>
              </w:rPr>
            </w:pPr>
            <w:r>
              <w:rPr>
                <w:sz w:val="16"/>
              </w:rPr>
              <w:t>42 CFR 438.3</w:t>
            </w:r>
          </w:p>
          <w:p w14:paraId="0E79156E" w14:textId="72F7F0BF" w:rsidR="00EB3FCE" w:rsidRDefault="00BA4820">
            <w:pPr>
              <w:pStyle w:val="TableParagraph"/>
              <w:spacing w:before="20" w:line="266" w:lineRule="auto"/>
              <w:ind w:left="27"/>
              <w:rPr>
                <w:sz w:val="16"/>
              </w:rPr>
            </w:pPr>
            <w:r>
              <w:rPr>
                <w:sz w:val="16"/>
              </w:rPr>
              <w:t xml:space="preserve">MDHHS Master Contract </w:t>
            </w:r>
            <w:r w:rsidR="00925027">
              <w:rPr>
                <w:sz w:val="16"/>
              </w:rPr>
              <w:t>Schedule A, Section 1(Q)(5)</w:t>
            </w:r>
          </w:p>
        </w:tc>
        <w:tc>
          <w:tcPr>
            <w:tcW w:w="2292" w:type="dxa"/>
          </w:tcPr>
          <w:p w14:paraId="5637DF1F" w14:textId="77777777" w:rsidR="00EB3FCE" w:rsidRDefault="00BA4820">
            <w:pPr>
              <w:pStyle w:val="TableParagraph"/>
              <w:spacing w:before="51"/>
              <w:ind w:left="431"/>
              <w:rPr>
                <w:sz w:val="16"/>
              </w:rPr>
            </w:pPr>
            <w:r>
              <w:rPr>
                <w:sz w:val="16"/>
              </w:rPr>
              <w:t>All in the following roles:</w:t>
            </w:r>
          </w:p>
          <w:p w14:paraId="38779103" w14:textId="77777777" w:rsidR="00EB3FCE" w:rsidRDefault="00BA4820">
            <w:pPr>
              <w:pStyle w:val="TableParagraph"/>
              <w:numPr>
                <w:ilvl w:val="0"/>
                <w:numId w:val="10"/>
              </w:numPr>
              <w:tabs>
                <w:tab w:val="left" w:pos="136"/>
              </w:tabs>
              <w:spacing w:before="21" w:line="266" w:lineRule="auto"/>
              <w:ind w:right="34" w:hanging="281"/>
              <w:rPr>
                <w:sz w:val="16"/>
              </w:rPr>
            </w:pPr>
            <w:r>
              <w:rPr>
                <w:sz w:val="16"/>
              </w:rPr>
              <w:t>Primary clinicians &amp; SUD therapists (including</w:t>
            </w:r>
            <w:r>
              <w:rPr>
                <w:spacing w:val="2"/>
                <w:sz w:val="16"/>
              </w:rPr>
              <w:t xml:space="preserve"> </w:t>
            </w:r>
            <w:r>
              <w:rPr>
                <w:sz w:val="16"/>
              </w:rPr>
              <w:t>residential/detox)</w:t>
            </w:r>
          </w:p>
          <w:p w14:paraId="5E02F761" w14:textId="77777777" w:rsidR="00EB3FCE" w:rsidRDefault="00BA4820">
            <w:pPr>
              <w:pStyle w:val="TableParagraph"/>
              <w:numPr>
                <w:ilvl w:val="1"/>
                <w:numId w:val="10"/>
              </w:numPr>
              <w:tabs>
                <w:tab w:val="left" w:pos="705"/>
              </w:tabs>
              <w:ind w:hanging="84"/>
              <w:rPr>
                <w:sz w:val="16"/>
              </w:rPr>
            </w:pPr>
            <w:r>
              <w:rPr>
                <w:sz w:val="16"/>
              </w:rPr>
              <w:t>Access/UM staff</w:t>
            </w:r>
          </w:p>
          <w:p w14:paraId="32D93588" w14:textId="77777777" w:rsidR="00EB3FCE" w:rsidRDefault="00BA4820">
            <w:pPr>
              <w:pStyle w:val="TableParagraph"/>
              <w:numPr>
                <w:ilvl w:val="0"/>
                <w:numId w:val="9"/>
              </w:numPr>
              <w:tabs>
                <w:tab w:val="left" w:pos="624"/>
              </w:tabs>
              <w:spacing w:before="20"/>
              <w:ind w:firstLine="104"/>
              <w:rPr>
                <w:sz w:val="16"/>
              </w:rPr>
            </w:pPr>
            <w:r>
              <w:rPr>
                <w:sz w:val="16"/>
              </w:rPr>
              <w:t>Customer Services</w:t>
            </w:r>
          </w:p>
          <w:p w14:paraId="51E76E75" w14:textId="3682405A" w:rsidR="00EB3FCE" w:rsidRDefault="00BA4820">
            <w:pPr>
              <w:pStyle w:val="TableParagraph"/>
              <w:numPr>
                <w:ilvl w:val="0"/>
                <w:numId w:val="9"/>
              </w:numPr>
              <w:tabs>
                <w:tab w:val="left" w:pos="592"/>
              </w:tabs>
              <w:spacing w:before="21" w:line="266" w:lineRule="auto"/>
              <w:ind w:right="418" w:firstLine="72"/>
              <w:rPr>
                <w:sz w:val="16"/>
              </w:rPr>
            </w:pPr>
            <w:r>
              <w:rPr>
                <w:sz w:val="16"/>
              </w:rPr>
              <w:t xml:space="preserve">Psychiatrists/nurses </w:t>
            </w:r>
            <w:r w:rsidR="001D1C2D">
              <w:rPr>
                <w:sz w:val="16"/>
              </w:rPr>
              <w:t>Peer support</w:t>
            </w:r>
            <w:r>
              <w:rPr>
                <w:spacing w:val="-11"/>
                <w:sz w:val="16"/>
              </w:rPr>
              <w:t xml:space="preserve"> </w:t>
            </w:r>
            <w:r>
              <w:rPr>
                <w:sz w:val="16"/>
              </w:rPr>
              <w:t>specialists</w:t>
            </w:r>
          </w:p>
          <w:p w14:paraId="3685665B" w14:textId="77777777" w:rsidR="00EB3FCE" w:rsidRDefault="00BA4820">
            <w:pPr>
              <w:pStyle w:val="TableParagraph"/>
              <w:numPr>
                <w:ilvl w:val="0"/>
                <w:numId w:val="8"/>
              </w:numPr>
              <w:tabs>
                <w:tab w:val="left" w:pos="139"/>
              </w:tabs>
              <w:spacing w:line="266" w:lineRule="auto"/>
              <w:ind w:right="46" w:hanging="590"/>
              <w:rPr>
                <w:sz w:val="16"/>
              </w:rPr>
            </w:pPr>
            <w:r>
              <w:rPr>
                <w:sz w:val="16"/>
              </w:rPr>
              <w:t>Service supervisors/directors of the above listed</w:t>
            </w:r>
            <w:r>
              <w:rPr>
                <w:spacing w:val="1"/>
                <w:sz w:val="16"/>
              </w:rPr>
              <w:t xml:space="preserve"> </w:t>
            </w:r>
            <w:r>
              <w:rPr>
                <w:sz w:val="16"/>
              </w:rPr>
              <w:t>staff</w:t>
            </w:r>
          </w:p>
        </w:tc>
        <w:tc>
          <w:tcPr>
            <w:tcW w:w="1994" w:type="dxa"/>
          </w:tcPr>
          <w:p w14:paraId="36B48175" w14:textId="77777777" w:rsidR="00EB3FCE" w:rsidRDefault="00EB3FCE">
            <w:pPr>
              <w:pStyle w:val="TableParagraph"/>
              <w:rPr>
                <w:rFonts w:ascii="Times New Roman"/>
                <w:sz w:val="18"/>
              </w:rPr>
            </w:pPr>
          </w:p>
          <w:p w14:paraId="45D73B86" w14:textId="77777777" w:rsidR="00EB3FCE" w:rsidRDefault="00EB3FCE">
            <w:pPr>
              <w:pStyle w:val="TableParagraph"/>
              <w:rPr>
                <w:rFonts w:ascii="Times New Roman"/>
                <w:sz w:val="18"/>
              </w:rPr>
            </w:pPr>
          </w:p>
          <w:p w14:paraId="6D134B3C" w14:textId="77777777" w:rsidR="00EB3FCE" w:rsidRDefault="00EB3FCE">
            <w:pPr>
              <w:pStyle w:val="TableParagraph"/>
              <w:rPr>
                <w:rFonts w:ascii="Times New Roman"/>
                <w:sz w:val="18"/>
              </w:rPr>
            </w:pPr>
          </w:p>
          <w:p w14:paraId="183A288C" w14:textId="77777777" w:rsidR="00EB3FCE" w:rsidRDefault="00EB3FCE">
            <w:pPr>
              <w:pStyle w:val="TableParagraph"/>
              <w:spacing w:before="4"/>
              <w:rPr>
                <w:rFonts w:ascii="Times New Roman"/>
                <w:sz w:val="21"/>
              </w:rPr>
            </w:pPr>
          </w:p>
          <w:p w14:paraId="0A323E22" w14:textId="77777777" w:rsidR="00EB3FCE" w:rsidRDefault="00BA4820">
            <w:pPr>
              <w:pStyle w:val="TableParagraph"/>
              <w:spacing w:before="1"/>
              <w:ind w:left="18"/>
              <w:jc w:val="center"/>
              <w:rPr>
                <w:sz w:val="16"/>
              </w:rPr>
            </w:pPr>
            <w:r>
              <w:rPr>
                <w:w w:val="102"/>
                <w:sz w:val="16"/>
              </w:rPr>
              <w:t>Y</w:t>
            </w:r>
          </w:p>
        </w:tc>
      </w:tr>
      <w:tr w:rsidR="00EB3FCE" w14:paraId="12358ED0" w14:textId="77777777">
        <w:trPr>
          <w:trHeight w:val="2149"/>
        </w:trPr>
        <w:tc>
          <w:tcPr>
            <w:tcW w:w="2150" w:type="dxa"/>
          </w:tcPr>
          <w:p w14:paraId="6E23B906" w14:textId="77777777" w:rsidR="00EB3FCE" w:rsidRDefault="00EB3FCE">
            <w:pPr>
              <w:pStyle w:val="TableParagraph"/>
              <w:rPr>
                <w:rFonts w:ascii="Times New Roman"/>
                <w:sz w:val="18"/>
              </w:rPr>
            </w:pPr>
          </w:p>
          <w:p w14:paraId="6B7E105D" w14:textId="77777777" w:rsidR="00EB3FCE" w:rsidRDefault="00EB3FCE">
            <w:pPr>
              <w:pStyle w:val="TableParagraph"/>
              <w:rPr>
                <w:rFonts w:ascii="Times New Roman"/>
                <w:sz w:val="18"/>
              </w:rPr>
            </w:pPr>
          </w:p>
          <w:p w14:paraId="5E46C348" w14:textId="77777777" w:rsidR="00EB3FCE" w:rsidRDefault="00EB3FCE">
            <w:pPr>
              <w:pStyle w:val="TableParagraph"/>
              <w:spacing w:before="10"/>
              <w:rPr>
                <w:rFonts w:ascii="Times New Roman"/>
              </w:rPr>
            </w:pPr>
          </w:p>
          <w:p w14:paraId="5BBE98F7" w14:textId="77777777" w:rsidR="00EB3FCE" w:rsidRDefault="00BA4820">
            <w:pPr>
              <w:pStyle w:val="TableParagraph"/>
              <w:spacing w:before="1" w:line="266" w:lineRule="auto"/>
              <w:ind w:left="26"/>
              <w:rPr>
                <w:sz w:val="16"/>
              </w:rPr>
            </w:pPr>
            <w:r>
              <w:rPr>
                <w:sz w:val="16"/>
              </w:rPr>
              <w:t>Grievances &amp; Appeals (for individuals who handle notices - modified according to denial role/responsibility)</w:t>
            </w:r>
          </w:p>
        </w:tc>
        <w:tc>
          <w:tcPr>
            <w:tcW w:w="1797" w:type="dxa"/>
          </w:tcPr>
          <w:p w14:paraId="39FF2694" w14:textId="77777777" w:rsidR="00EB3FCE" w:rsidRDefault="00EB3FCE">
            <w:pPr>
              <w:pStyle w:val="TableParagraph"/>
              <w:rPr>
                <w:rFonts w:ascii="Times New Roman"/>
                <w:sz w:val="18"/>
              </w:rPr>
            </w:pPr>
          </w:p>
          <w:p w14:paraId="0C77D65B" w14:textId="77777777" w:rsidR="00EB3FCE" w:rsidRDefault="00EB3FCE">
            <w:pPr>
              <w:pStyle w:val="TableParagraph"/>
              <w:rPr>
                <w:rFonts w:ascii="Times New Roman"/>
                <w:sz w:val="18"/>
              </w:rPr>
            </w:pPr>
          </w:p>
          <w:p w14:paraId="6C672BAF" w14:textId="77777777" w:rsidR="00EB3FCE" w:rsidRDefault="00EB3FCE">
            <w:pPr>
              <w:pStyle w:val="TableParagraph"/>
              <w:rPr>
                <w:rFonts w:ascii="Times New Roman"/>
                <w:sz w:val="18"/>
              </w:rPr>
            </w:pPr>
          </w:p>
          <w:p w14:paraId="4D03D57B" w14:textId="77777777" w:rsidR="00EB3FCE" w:rsidRDefault="00EB3FCE">
            <w:pPr>
              <w:pStyle w:val="TableParagraph"/>
              <w:rPr>
                <w:rFonts w:ascii="Times New Roman"/>
                <w:sz w:val="18"/>
              </w:rPr>
            </w:pPr>
          </w:p>
          <w:p w14:paraId="2721A1BB" w14:textId="77777777" w:rsidR="00EB3FCE" w:rsidRDefault="00BA4820">
            <w:pPr>
              <w:pStyle w:val="TableParagraph"/>
              <w:spacing w:before="154"/>
              <w:ind w:left="26"/>
              <w:rPr>
                <w:sz w:val="16"/>
              </w:rPr>
            </w:pPr>
            <w:r>
              <w:rPr>
                <w:sz w:val="16"/>
              </w:rPr>
              <w:t>Within 30 days of hire</w:t>
            </w:r>
          </w:p>
        </w:tc>
        <w:tc>
          <w:tcPr>
            <w:tcW w:w="1562" w:type="dxa"/>
          </w:tcPr>
          <w:p w14:paraId="504658CD" w14:textId="77777777" w:rsidR="00EB3FCE" w:rsidRDefault="00EB3FCE">
            <w:pPr>
              <w:pStyle w:val="TableParagraph"/>
              <w:rPr>
                <w:rFonts w:ascii="Times New Roman"/>
                <w:sz w:val="18"/>
              </w:rPr>
            </w:pPr>
          </w:p>
          <w:p w14:paraId="35C99075" w14:textId="77777777" w:rsidR="00EB3FCE" w:rsidRDefault="00EB3FCE">
            <w:pPr>
              <w:pStyle w:val="TableParagraph"/>
              <w:rPr>
                <w:rFonts w:ascii="Times New Roman"/>
                <w:sz w:val="18"/>
              </w:rPr>
            </w:pPr>
          </w:p>
          <w:p w14:paraId="10B7A622" w14:textId="77777777" w:rsidR="00EB3FCE" w:rsidRDefault="00EB3FCE">
            <w:pPr>
              <w:pStyle w:val="TableParagraph"/>
              <w:rPr>
                <w:rFonts w:ascii="Times New Roman"/>
                <w:sz w:val="18"/>
              </w:rPr>
            </w:pPr>
          </w:p>
          <w:p w14:paraId="706D20B8" w14:textId="77777777" w:rsidR="00EB3FCE" w:rsidRDefault="00EB3FCE">
            <w:pPr>
              <w:pStyle w:val="TableParagraph"/>
              <w:rPr>
                <w:rFonts w:ascii="Times New Roman"/>
                <w:sz w:val="18"/>
              </w:rPr>
            </w:pPr>
          </w:p>
          <w:p w14:paraId="258D1FCB" w14:textId="77777777" w:rsidR="00EB3FCE" w:rsidRDefault="00BA4820">
            <w:pPr>
              <w:pStyle w:val="TableParagraph"/>
              <w:spacing w:before="154"/>
              <w:ind w:left="26"/>
              <w:rPr>
                <w:sz w:val="16"/>
              </w:rPr>
            </w:pPr>
            <w:r>
              <w:rPr>
                <w:sz w:val="16"/>
              </w:rPr>
              <w:t>Annually</w:t>
            </w:r>
          </w:p>
        </w:tc>
        <w:tc>
          <w:tcPr>
            <w:tcW w:w="1850" w:type="dxa"/>
          </w:tcPr>
          <w:p w14:paraId="3209666B" w14:textId="77777777" w:rsidR="00EB3FCE" w:rsidRDefault="00EB3FCE">
            <w:pPr>
              <w:pStyle w:val="TableParagraph"/>
              <w:rPr>
                <w:rFonts w:ascii="Times New Roman"/>
                <w:sz w:val="18"/>
              </w:rPr>
            </w:pPr>
          </w:p>
          <w:p w14:paraId="2DAAEF23" w14:textId="77777777" w:rsidR="00EB3FCE" w:rsidRDefault="00EB3FCE">
            <w:pPr>
              <w:pStyle w:val="TableParagraph"/>
              <w:rPr>
                <w:rFonts w:ascii="Times New Roman"/>
                <w:sz w:val="18"/>
              </w:rPr>
            </w:pPr>
          </w:p>
          <w:p w14:paraId="11A4EA82" w14:textId="77777777" w:rsidR="00EB3FCE" w:rsidRDefault="00EB3FCE">
            <w:pPr>
              <w:pStyle w:val="TableParagraph"/>
              <w:rPr>
                <w:rFonts w:ascii="Times New Roman"/>
                <w:sz w:val="18"/>
              </w:rPr>
            </w:pPr>
          </w:p>
          <w:p w14:paraId="7EC53A11" w14:textId="77777777" w:rsidR="00EB3FCE" w:rsidRDefault="00BA4820">
            <w:pPr>
              <w:pStyle w:val="TableParagraph"/>
              <w:spacing w:before="157"/>
              <w:ind w:left="27"/>
              <w:rPr>
                <w:sz w:val="16"/>
              </w:rPr>
            </w:pPr>
            <w:proofErr w:type="gramStart"/>
            <w:r>
              <w:rPr>
                <w:sz w:val="16"/>
              </w:rPr>
              <w:t>42  CFR</w:t>
            </w:r>
            <w:proofErr w:type="gramEnd"/>
            <w:r>
              <w:rPr>
                <w:sz w:val="16"/>
              </w:rPr>
              <w:t xml:space="preserve"> 438.400-424</w:t>
            </w:r>
          </w:p>
          <w:p w14:paraId="6F518AE5" w14:textId="2CDBC061" w:rsidR="00EB3FCE" w:rsidRDefault="00BA4820">
            <w:pPr>
              <w:pStyle w:val="TableParagraph"/>
              <w:spacing w:before="21" w:line="266" w:lineRule="auto"/>
              <w:ind w:left="27"/>
              <w:rPr>
                <w:sz w:val="16"/>
              </w:rPr>
            </w:pPr>
            <w:r>
              <w:rPr>
                <w:sz w:val="16"/>
              </w:rPr>
              <w:t>MDHHS Master Contract</w:t>
            </w:r>
            <w:r w:rsidR="00F05159">
              <w:rPr>
                <w:sz w:val="16"/>
              </w:rPr>
              <w:t xml:space="preserve"> Schedule A, Section 1(B)(3)(k)</w:t>
            </w:r>
          </w:p>
        </w:tc>
        <w:tc>
          <w:tcPr>
            <w:tcW w:w="2292" w:type="dxa"/>
          </w:tcPr>
          <w:p w14:paraId="264A629D" w14:textId="77777777" w:rsidR="00EB3FCE" w:rsidRDefault="00EB3FCE">
            <w:pPr>
              <w:pStyle w:val="TableParagraph"/>
              <w:rPr>
                <w:rFonts w:ascii="Times New Roman"/>
                <w:sz w:val="18"/>
              </w:rPr>
            </w:pPr>
          </w:p>
          <w:p w14:paraId="0EB5D869" w14:textId="77777777" w:rsidR="00EB3FCE" w:rsidRDefault="00EB3FCE">
            <w:pPr>
              <w:pStyle w:val="TableParagraph"/>
              <w:spacing w:before="2"/>
              <w:rPr>
                <w:rFonts w:ascii="Times New Roman"/>
                <w:sz w:val="14"/>
              </w:rPr>
            </w:pPr>
          </w:p>
          <w:p w14:paraId="713BF089" w14:textId="77777777" w:rsidR="00EB3FCE" w:rsidRDefault="00BA4820">
            <w:pPr>
              <w:pStyle w:val="TableParagraph"/>
              <w:ind w:left="431"/>
              <w:rPr>
                <w:sz w:val="16"/>
              </w:rPr>
            </w:pPr>
            <w:r>
              <w:rPr>
                <w:sz w:val="16"/>
              </w:rPr>
              <w:t>All in the following roles:</w:t>
            </w:r>
          </w:p>
          <w:p w14:paraId="2387A10C" w14:textId="77777777" w:rsidR="00EB3FCE" w:rsidRDefault="00BA4820">
            <w:pPr>
              <w:pStyle w:val="TableParagraph"/>
              <w:numPr>
                <w:ilvl w:val="0"/>
                <w:numId w:val="7"/>
              </w:numPr>
              <w:tabs>
                <w:tab w:val="left" w:pos="136"/>
              </w:tabs>
              <w:spacing w:before="21" w:line="266" w:lineRule="auto"/>
              <w:ind w:right="34" w:hanging="281"/>
              <w:rPr>
                <w:sz w:val="16"/>
              </w:rPr>
            </w:pPr>
            <w:r>
              <w:rPr>
                <w:sz w:val="16"/>
              </w:rPr>
              <w:t>Primary clinicians &amp; SUD therapists (including</w:t>
            </w:r>
            <w:r>
              <w:rPr>
                <w:spacing w:val="2"/>
                <w:sz w:val="16"/>
              </w:rPr>
              <w:t xml:space="preserve"> </w:t>
            </w:r>
            <w:r>
              <w:rPr>
                <w:sz w:val="16"/>
              </w:rPr>
              <w:t>residential/detox)</w:t>
            </w:r>
          </w:p>
          <w:p w14:paraId="253A04C8" w14:textId="77777777" w:rsidR="00EB3FCE" w:rsidRDefault="00BA4820">
            <w:pPr>
              <w:pStyle w:val="TableParagraph"/>
              <w:numPr>
                <w:ilvl w:val="1"/>
                <w:numId w:val="7"/>
              </w:numPr>
              <w:tabs>
                <w:tab w:val="left" w:pos="705"/>
              </w:tabs>
              <w:ind w:hanging="84"/>
              <w:rPr>
                <w:sz w:val="16"/>
              </w:rPr>
            </w:pPr>
            <w:r>
              <w:rPr>
                <w:sz w:val="16"/>
              </w:rPr>
              <w:t>Access/UM staff</w:t>
            </w:r>
          </w:p>
          <w:p w14:paraId="3DD621B5" w14:textId="77777777" w:rsidR="00EB3FCE" w:rsidRDefault="00BA4820">
            <w:pPr>
              <w:pStyle w:val="TableParagraph"/>
              <w:numPr>
                <w:ilvl w:val="0"/>
                <w:numId w:val="6"/>
              </w:numPr>
              <w:tabs>
                <w:tab w:val="left" w:pos="624"/>
              </w:tabs>
              <w:spacing w:before="21"/>
              <w:ind w:hanging="84"/>
              <w:rPr>
                <w:sz w:val="16"/>
              </w:rPr>
            </w:pPr>
            <w:r>
              <w:rPr>
                <w:sz w:val="16"/>
              </w:rPr>
              <w:t>Customer Services</w:t>
            </w:r>
          </w:p>
          <w:p w14:paraId="5AD7E74E" w14:textId="77777777" w:rsidR="00EB3FCE" w:rsidRDefault="00BA4820">
            <w:pPr>
              <w:pStyle w:val="TableParagraph"/>
              <w:numPr>
                <w:ilvl w:val="0"/>
                <w:numId w:val="5"/>
              </w:numPr>
              <w:tabs>
                <w:tab w:val="left" w:pos="139"/>
              </w:tabs>
              <w:spacing w:before="20" w:line="266" w:lineRule="auto"/>
              <w:ind w:right="46" w:hanging="590"/>
              <w:rPr>
                <w:sz w:val="16"/>
              </w:rPr>
            </w:pPr>
            <w:r>
              <w:rPr>
                <w:sz w:val="16"/>
              </w:rPr>
              <w:t>Service supervisors/directors of the above listed</w:t>
            </w:r>
            <w:r>
              <w:rPr>
                <w:spacing w:val="1"/>
                <w:sz w:val="16"/>
              </w:rPr>
              <w:t xml:space="preserve"> </w:t>
            </w:r>
            <w:r>
              <w:rPr>
                <w:sz w:val="16"/>
              </w:rPr>
              <w:t>staff</w:t>
            </w:r>
          </w:p>
        </w:tc>
        <w:tc>
          <w:tcPr>
            <w:tcW w:w="1994" w:type="dxa"/>
          </w:tcPr>
          <w:p w14:paraId="27D19146" w14:textId="77777777" w:rsidR="00EB3FCE" w:rsidRDefault="00EB3FCE">
            <w:pPr>
              <w:pStyle w:val="TableParagraph"/>
              <w:rPr>
                <w:rFonts w:ascii="Times New Roman"/>
                <w:sz w:val="18"/>
              </w:rPr>
            </w:pPr>
          </w:p>
          <w:p w14:paraId="2DBF0086" w14:textId="77777777" w:rsidR="00EB3FCE" w:rsidRDefault="00EB3FCE">
            <w:pPr>
              <w:pStyle w:val="TableParagraph"/>
              <w:rPr>
                <w:rFonts w:ascii="Times New Roman"/>
                <w:sz w:val="18"/>
              </w:rPr>
            </w:pPr>
          </w:p>
          <w:p w14:paraId="1383E335" w14:textId="77777777" w:rsidR="00EB3FCE" w:rsidRDefault="00EB3FCE">
            <w:pPr>
              <w:pStyle w:val="TableParagraph"/>
              <w:rPr>
                <w:rFonts w:ascii="Times New Roman"/>
                <w:sz w:val="18"/>
              </w:rPr>
            </w:pPr>
          </w:p>
          <w:p w14:paraId="45B02984" w14:textId="77777777" w:rsidR="00EB3FCE" w:rsidRDefault="00BA4820">
            <w:pPr>
              <w:pStyle w:val="TableParagraph"/>
              <w:spacing w:before="157" w:line="266" w:lineRule="auto"/>
              <w:ind w:left="103" w:right="86"/>
              <w:jc w:val="center"/>
              <w:rPr>
                <w:sz w:val="16"/>
              </w:rPr>
            </w:pPr>
            <w:r>
              <w:rPr>
                <w:sz w:val="16"/>
              </w:rPr>
              <w:t>Y - Initial class recommended live as the concepts are complex (not required)</w:t>
            </w:r>
          </w:p>
        </w:tc>
      </w:tr>
      <w:tr w:rsidR="00EB3FCE" w14:paraId="5D49505C" w14:textId="77777777">
        <w:trPr>
          <w:trHeight w:val="1988"/>
        </w:trPr>
        <w:tc>
          <w:tcPr>
            <w:tcW w:w="2150" w:type="dxa"/>
          </w:tcPr>
          <w:p w14:paraId="2BB47D95" w14:textId="77777777" w:rsidR="00EB3FCE" w:rsidRDefault="00EB3FCE">
            <w:pPr>
              <w:pStyle w:val="TableParagraph"/>
              <w:rPr>
                <w:rFonts w:ascii="Times New Roman"/>
                <w:sz w:val="18"/>
              </w:rPr>
            </w:pPr>
          </w:p>
          <w:p w14:paraId="46428390" w14:textId="77777777" w:rsidR="00EB3FCE" w:rsidRDefault="00EB3FCE">
            <w:pPr>
              <w:pStyle w:val="TableParagraph"/>
              <w:rPr>
                <w:rFonts w:ascii="Times New Roman"/>
                <w:sz w:val="18"/>
              </w:rPr>
            </w:pPr>
          </w:p>
          <w:p w14:paraId="00BDFB44" w14:textId="77777777" w:rsidR="00EB3FCE" w:rsidRDefault="00EB3FCE">
            <w:pPr>
              <w:pStyle w:val="TableParagraph"/>
              <w:spacing w:before="9"/>
              <w:rPr>
                <w:rFonts w:ascii="Times New Roman"/>
                <w:sz w:val="15"/>
              </w:rPr>
            </w:pPr>
          </w:p>
          <w:p w14:paraId="135D0BEA" w14:textId="77777777" w:rsidR="00EB3FCE" w:rsidRDefault="00BA4820">
            <w:pPr>
              <w:pStyle w:val="TableParagraph"/>
              <w:spacing w:line="266" w:lineRule="auto"/>
              <w:ind w:left="26"/>
              <w:rPr>
                <w:sz w:val="16"/>
              </w:rPr>
            </w:pPr>
            <w:r>
              <w:rPr>
                <w:sz w:val="16"/>
              </w:rPr>
              <w:t>Customer Services Concepts (grievance and appeal rights and processes for people who do not handle notices)</w:t>
            </w:r>
          </w:p>
        </w:tc>
        <w:tc>
          <w:tcPr>
            <w:tcW w:w="1797" w:type="dxa"/>
          </w:tcPr>
          <w:p w14:paraId="739EC9ED" w14:textId="77777777" w:rsidR="00EB3FCE" w:rsidRDefault="00EB3FCE">
            <w:pPr>
              <w:pStyle w:val="TableParagraph"/>
              <w:rPr>
                <w:rFonts w:ascii="Times New Roman"/>
                <w:sz w:val="18"/>
              </w:rPr>
            </w:pPr>
          </w:p>
          <w:p w14:paraId="2DB57E1A" w14:textId="77777777" w:rsidR="00EB3FCE" w:rsidRDefault="00EB3FCE">
            <w:pPr>
              <w:pStyle w:val="TableParagraph"/>
              <w:rPr>
                <w:rFonts w:ascii="Times New Roman"/>
                <w:sz w:val="18"/>
              </w:rPr>
            </w:pPr>
          </w:p>
          <w:p w14:paraId="26B36405" w14:textId="77777777" w:rsidR="00EB3FCE" w:rsidRDefault="00EB3FCE">
            <w:pPr>
              <w:pStyle w:val="TableParagraph"/>
              <w:rPr>
                <w:rFonts w:ascii="Times New Roman"/>
                <w:sz w:val="18"/>
              </w:rPr>
            </w:pPr>
          </w:p>
          <w:p w14:paraId="4B10CC9D" w14:textId="77777777" w:rsidR="00EB3FCE" w:rsidRDefault="00EB3FCE">
            <w:pPr>
              <w:pStyle w:val="TableParagraph"/>
              <w:spacing w:before="6"/>
              <w:rPr>
                <w:rFonts w:ascii="Times New Roman"/>
                <w:sz w:val="24"/>
              </w:rPr>
            </w:pPr>
          </w:p>
          <w:p w14:paraId="5E8670BC" w14:textId="77777777" w:rsidR="00EB3FCE" w:rsidRDefault="00BA4820">
            <w:pPr>
              <w:pStyle w:val="TableParagraph"/>
              <w:ind w:left="26"/>
              <w:rPr>
                <w:sz w:val="16"/>
              </w:rPr>
            </w:pPr>
            <w:r>
              <w:rPr>
                <w:sz w:val="16"/>
              </w:rPr>
              <w:t>Within 30 days of hire</w:t>
            </w:r>
          </w:p>
        </w:tc>
        <w:tc>
          <w:tcPr>
            <w:tcW w:w="1562" w:type="dxa"/>
          </w:tcPr>
          <w:p w14:paraId="669FC3FF" w14:textId="77777777" w:rsidR="00EB3FCE" w:rsidRDefault="00EB3FCE">
            <w:pPr>
              <w:pStyle w:val="TableParagraph"/>
              <w:rPr>
                <w:rFonts w:ascii="Times New Roman"/>
                <w:sz w:val="18"/>
              </w:rPr>
            </w:pPr>
          </w:p>
          <w:p w14:paraId="1A2EF677" w14:textId="77777777" w:rsidR="00EB3FCE" w:rsidRDefault="00EB3FCE">
            <w:pPr>
              <w:pStyle w:val="TableParagraph"/>
              <w:rPr>
                <w:rFonts w:ascii="Times New Roman"/>
                <w:sz w:val="18"/>
              </w:rPr>
            </w:pPr>
          </w:p>
          <w:p w14:paraId="16B1EB21" w14:textId="77777777" w:rsidR="00EB3FCE" w:rsidRDefault="00EB3FCE">
            <w:pPr>
              <w:pStyle w:val="TableParagraph"/>
              <w:rPr>
                <w:rFonts w:ascii="Times New Roman"/>
                <w:sz w:val="18"/>
              </w:rPr>
            </w:pPr>
          </w:p>
          <w:p w14:paraId="429617CC" w14:textId="77777777" w:rsidR="00EB3FCE" w:rsidRDefault="00EB3FCE">
            <w:pPr>
              <w:pStyle w:val="TableParagraph"/>
              <w:spacing w:before="6"/>
              <w:rPr>
                <w:rFonts w:ascii="Times New Roman"/>
                <w:sz w:val="24"/>
              </w:rPr>
            </w:pPr>
          </w:p>
          <w:p w14:paraId="131BB98A" w14:textId="77777777" w:rsidR="00EB3FCE" w:rsidRDefault="00BA4820">
            <w:pPr>
              <w:pStyle w:val="TableParagraph"/>
              <w:ind w:left="26"/>
              <w:rPr>
                <w:sz w:val="16"/>
              </w:rPr>
            </w:pPr>
            <w:r>
              <w:rPr>
                <w:sz w:val="16"/>
              </w:rPr>
              <w:t>Annually</w:t>
            </w:r>
          </w:p>
        </w:tc>
        <w:tc>
          <w:tcPr>
            <w:tcW w:w="1850" w:type="dxa"/>
          </w:tcPr>
          <w:p w14:paraId="29A9A11A" w14:textId="77777777" w:rsidR="00EB3FCE" w:rsidRDefault="00EB3FCE">
            <w:pPr>
              <w:pStyle w:val="TableParagraph"/>
              <w:rPr>
                <w:rFonts w:ascii="Times New Roman"/>
                <w:sz w:val="18"/>
              </w:rPr>
            </w:pPr>
          </w:p>
          <w:p w14:paraId="6B961E3C" w14:textId="77777777" w:rsidR="00EB3FCE" w:rsidRDefault="00EB3FCE">
            <w:pPr>
              <w:pStyle w:val="TableParagraph"/>
              <w:rPr>
                <w:rFonts w:ascii="Times New Roman"/>
                <w:sz w:val="18"/>
              </w:rPr>
            </w:pPr>
          </w:p>
          <w:p w14:paraId="7912E20C" w14:textId="77777777" w:rsidR="00EB3FCE" w:rsidRDefault="00EB3FCE">
            <w:pPr>
              <w:pStyle w:val="TableParagraph"/>
              <w:spacing w:before="9"/>
              <w:rPr>
                <w:rFonts w:ascii="Times New Roman"/>
                <w:sz w:val="24"/>
              </w:rPr>
            </w:pPr>
          </w:p>
          <w:p w14:paraId="6476E91B" w14:textId="721EA36F" w:rsidR="00EB3FCE" w:rsidRDefault="00BA4820">
            <w:pPr>
              <w:pStyle w:val="TableParagraph"/>
              <w:ind w:left="27"/>
              <w:rPr>
                <w:sz w:val="16"/>
              </w:rPr>
            </w:pPr>
            <w:r>
              <w:rPr>
                <w:sz w:val="16"/>
              </w:rPr>
              <w:t>42 CFR 438.400-424</w:t>
            </w:r>
          </w:p>
          <w:p w14:paraId="40D9AFAA" w14:textId="05701FC9" w:rsidR="00EB3FCE" w:rsidRDefault="00BA4820">
            <w:pPr>
              <w:pStyle w:val="TableParagraph"/>
              <w:spacing w:before="21" w:line="266" w:lineRule="auto"/>
              <w:ind w:left="27"/>
              <w:rPr>
                <w:sz w:val="16"/>
              </w:rPr>
            </w:pPr>
            <w:r>
              <w:rPr>
                <w:sz w:val="16"/>
              </w:rPr>
              <w:t>MDHHS Master Contract</w:t>
            </w:r>
            <w:r w:rsidR="00F05159">
              <w:rPr>
                <w:sz w:val="16"/>
              </w:rPr>
              <w:t xml:space="preserve"> Schedule A, Section 1(B)(3)(k)</w:t>
            </w:r>
          </w:p>
        </w:tc>
        <w:tc>
          <w:tcPr>
            <w:tcW w:w="2292" w:type="dxa"/>
          </w:tcPr>
          <w:p w14:paraId="7A34D416" w14:textId="77777777" w:rsidR="00EB3FCE" w:rsidRDefault="00BA4820">
            <w:pPr>
              <w:pStyle w:val="TableParagraph"/>
              <w:spacing w:before="87"/>
              <w:ind w:left="431"/>
              <w:rPr>
                <w:sz w:val="16"/>
              </w:rPr>
            </w:pPr>
            <w:r>
              <w:rPr>
                <w:sz w:val="16"/>
              </w:rPr>
              <w:t>All in the following roles:</w:t>
            </w:r>
          </w:p>
          <w:p w14:paraId="57B94D32" w14:textId="77777777" w:rsidR="00EB3FCE" w:rsidRDefault="00BA4820">
            <w:pPr>
              <w:pStyle w:val="TableParagraph"/>
              <w:numPr>
                <w:ilvl w:val="0"/>
                <w:numId w:val="4"/>
              </w:numPr>
              <w:tabs>
                <w:tab w:val="left" w:pos="592"/>
              </w:tabs>
              <w:spacing w:before="20"/>
              <w:ind w:hanging="84"/>
              <w:rPr>
                <w:sz w:val="16"/>
              </w:rPr>
            </w:pPr>
            <w:r>
              <w:rPr>
                <w:sz w:val="16"/>
              </w:rPr>
              <w:t>Psychiatrists/nurses</w:t>
            </w:r>
          </w:p>
          <w:p w14:paraId="7AD36515" w14:textId="77777777" w:rsidR="00EB3FCE" w:rsidRDefault="00BA4820">
            <w:pPr>
              <w:pStyle w:val="TableParagraph"/>
              <w:numPr>
                <w:ilvl w:val="0"/>
                <w:numId w:val="3"/>
              </w:numPr>
              <w:tabs>
                <w:tab w:val="left" w:pos="477"/>
              </w:tabs>
              <w:spacing w:before="21"/>
              <w:ind w:hanging="84"/>
              <w:rPr>
                <w:sz w:val="16"/>
              </w:rPr>
            </w:pPr>
            <w:r>
              <w:rPr>
                <w:sz w:val="16"/>
              </w:rPr>
              <w:t>Peer support</w:t>
            </w:r>
            <w:r>
              <w:rPr>
                <w:spacing w:val="3"/>
                <w:sz w:val="16"/>
              </w:rPr>
              <w:t xml:space="preserve"> </w:t>
            </w:r>
            <w:r>
              <w:rPr>
                <w:sz w:val="16"/>
              </w:rPr>
              <w:t>specialists</w:t>
            </w:r>
          </w:p>
          <w:p w14:paraId="1AD9C261" w14:textId="77777777" w:rsidR="00EB3FCE" w:rsidRDefault="00BA4820">
            <w:pPr>
              <w:pStyle w:val="TableParagraph"/>
              <w:numPr>
                <w:ilvl w:val="1"/>
                <w:numId w:val="3"/>
              </w:numPr>
              <w:tabs>
                <w:tab w:val="left" w:pos="638"/>
              </w:tabs>
              <w:spacing w:before="20"/>
              <w:ind w:hanging="84"/>
              <w:rPr>
                <w:sz w:val="16"/>
              </w:rPr>
            </w:pPr>
            <w:r>
              <w:rPr>
                <w:sz w:val="16"/>
              </w:rPr>
              <w:t>Recovery coaches</w:t>
            </w:r>
          </w:p>
          <w:p w14:paraId="2F02BE82" w14:textId="77777777" w:rsidR="00EB3FCE" w:rsidRDefault="00BA4820">
            <w:pPr>
              <w:pStyle w:val="TableParagraph"/>
              <w:numPr>
                <w:ilvl w:val="2"/>
                <w:numId w:val="3"/>
              </w:numPr>
              <w:tabs>
                <w:tab w:val="left" w:pos="741"/>
              </w:tabs>
              <w:spacing w:before="21"/>
              <w:ind w:hanging="84"/>
              <w:rPr>
                <w:sz w:val="16"/>
              </w:rPr>
            </w:pPr>
            <w:r>
              <w:rPr>
                <w:sz w:val="16"/>
              </w:rPr>
              <w:t>Reception staff</w:t>
            </w:r>
          </w:p>
          <w:p w14:paraId="17534EB5" w14:textId="77777777" w:rsidR="00EB3FCE" w:rsidRDefault="00BA4820">
            <w:pPr>
              <w:pStyle w:val="TableParagraph"/>
              <w:numPr>
                <w:ilvl w:val="0"/>
                <w:numId w:val="2"/>
              </w:numPr>
              <w:tabs>
                <w:tab w:val="left" w:pos="139"/>
              </w:tabs>
              <w:spacing w:before="20" w:line="266" w:lineRule="auto"/>
              <w:ind w:right="46" w:hanging="590"/>
              <w:rPr>
                <w:sz w:val="16"/>
              </w:rPr>
            </w:pPr>
            <w:r>
              <w:rPr>
                <w:sz w:val="16"/>
              </w:rPr>
              <w:t>Service supervisors/directors of the above listed</w:t>
            </w:r>
            <w:r>
              <w:rPr>
                <w:spacing w:val="1"/>
                <w:sz w:val="16"/>
              </w:rPr>
              <w:t xml:space="preserve"> </w:t>
            </w:r>
            <w:r>
              <w:rPr>
                <w:sz w:val="16"/>
              </w:rPr>
              <w:t>staff</w:t>
            </w:r>
          </w:p>
          <w:p w14:paraId="71FF222F" w14:textId="6657890E" w:rsidR="00EB3FCE" w:rsidRDefault="00BA4820">
            <w:pPr>
              <w:pStyle w:val="TableParagraph"/>
              <w:numPr>
                <w:ilvl w:val="0"/>
                <w:numId w:val="2"/>
              </w:numPr>
              <w:tabs>
                <w:tab w:val="left" w:pos="144"/>
              </w:tabs>
              <w:spacing w:before="1" w:line="266" w:lineRule="auto"/>
              <w:ind w:left="272" w:right="41" w:hanging="213"/>
              <w:rPr>
                <w:sz w:val="16"/>
              </w:rPr>
            </w:pPr>
            <w:r>
              <w:rPr>
                <w:sz w:val="16"/>
              </w:rPr>
              <w:t>Minimum one person per site for all other services (MH</w:t>
            </w:r>
            <w:r w:rsidR="00E919C9">
              <w:rPr>
                <w:sz w:val="16"/>
              </w:rPr>
              <w:t xml:space="preserve"> (including Specialized Residential sites)</w:t>
            </w:r>
            <w:r>
              <w:rPr>
                <w:sz w:val="16"/>
              </w:rPr>
              <w:t xml:space="preserve"> and</w:t>
            </w:r>
            <w:r>
              <w:rPr>
                <w:spacing w:val="11"/>
                <w:sz w:val="16"/>
              </w:rPr>
              <w:t xml:space="preserve"> </w:t>
            </w:r>
            <w:r>
              <w:rPr>
                <w:sz w:val="16"/>
              </w:rPr>
              <w:t>SUD)</w:t>
            </w:r>
          </w:p>
        </w:tc>
        <w:tc>
          <w:tcPr>
            <w:tcW w:w="1994" w:type="dxa"/>
          </w:tcPr>
          <w:p w14:paraId="63CF5A43" w14:textId="77777777" w:rsidR="00EB3FCE" w:rsidRDefault="00EB3FCE">
            <w:pPr>
              <w:pStyle w:val="TableParagraph"/>
              <w:rPr>
                <w:rFonts w:ascii="Times New Roman"/>
                <w:sz w:val="18"/>
              </w:rPr>
            </w:pPr>
          </w:p>
          <w:p w14:paraId="24C6997A" w14:textId="77777777" w:rsidR="00EB3FCE" w:rsidRDefault="00EB3FCE">
            <w:pPr>
              <w:pStyle w:val="TableParagraph"/>
              <w:rPr>
                <w:rFonts w:ascii="Times New Roman"/>
                <w:sz w:val="18"/>
              </w:rPr>
            </w:pPr>
          </w:p>
          <w:p w14:paraId="71FAAEB1" w14:textId="77777777" w:rsidR="00EB3FCE" w:rsidRDefault="00EB3FCE">
            <w:pPr>
              <w:pStyle w:val="TableParagraph"/>
              <w:rPr>
                <w:rFonts w:ascii="Times New Roman"/>
                <w:sz w:val="18"/>
              </w:rPr>
            </w:pPr>
          </w:p>
          <w:p w14:paraId="390CA02E" w14:textId="77777777" w:rsidR="00EB3FCE" w:rsidRDefault="00EB3FCE">
            <w:pPr>
              <w:pStyle w:val="TableParagraph"/>
              <w:spacing w:before="6"/>
              <w:rPr>
                <w:rFonts w:ascii="Times New Roman"/>
                <w:sz w:val="24"/>
              </w:rPr>
            </w:pPr>
          </w:p>
          <w:p w14:paraId="3469E37F" w14:textId="77777777" w:rsidR="00EB3FCE" w:rsidRDefault="00BA4820">
            <w:pPr>
              <w:pStyle w:val="TableParagraph"/>
              <w:ind w:left="18"/>
              <w:jc w:val="center"/>
              <w:rPr>
                <w:sz w:val="16"/>
              </w:rPr>
            </w:pPr>
            <w:r>
              <w:rPr>
                <w:w w:val="102"/>
                <w:sz w:val="16"/>
              </w:rPr>
              <w:t>Y</w:t>
            </w:r>
          </w:p>
        </w:tc>
      </w:tr>
      <w:tr w:rsidR="00EB3FCE" w14:paraId="4C075533" w14:textId="77777777">
        <w:trPr>
          <w:trHeight w:val="1734"/>
        </w:trPr>
        <w:tc>
          <w:tcPr>
            <w:tcW w:w="2150" w:type="dxa"/>
          </w:tcPr>
          <w:p w14:paraId="609CAF5D" w14:textId="77777777" w:rsidR="00EB3FCE" w:rsidRDefault="00EB3FCE">
            <w:pPr>
              <w:pStyle w:val="TableParagraph"/>
              <w:rPr>
                <w:rFonts w:ascii="Times New Roman"/>
                <w:sz w:val="18"/>
              </w:rPr>
            </w:pPr>
          </w:p>
          <w:p w14:paraId="760069BC" w14:textId="77777777" w:rsidR="00EB3FCE" w:rsidRDefault="00EB3FCE">
            <w:pPr>
              <w:pStyle w:val="TableParagraph"/>
              <w:rPr>
                <w:rFonts w:ascii="Times New Roman"/>
                <w:sz w:val="18"/>
              </w:rPr>
            </w:pPr>
          </w:p>
          <w:p w14:paraId="08E5412B" w14:textId="77777777" w:rsidR="00EB3FCE" w:rsidRDefault="00EB3FCE">
            <w:pPr>
              <w:pStyle w:val="TableParagraph"/>
              <w:rPr>
                <w:rFonts w:ascii="Times New Roman"/>
                <w:sz w:val="18"/>
              </w:rPr>
            </w:pPr>
          </w:p>
          <w:p w14:paraId="5E01C970" w14:textId="77777777" w:rsidR="00EB3FCE" w:rsidRDefault="00BA4820">
            <w:pPr>
              <w:pStyle w:val="TableParagraph"/>
              <w:spacing w:before="155"/>
              <w:ind w:left="26"/>
              <w:rPr>
                <w:sz w:val="16"/>
              </w:rPr>
            </w:pPr>
            <w:r>
              <w:rPr>
                <w:sz w:val="16"/>
              </w:rPr>
              <w:t>Person Centered Planning</w:t>
            </w:r>
          </w:p>
        </w:tc>
        <w:tc>
          <w:tcPr>
            <w:tcW w:w="1797" w:type="dxa"/>
          </w:tcPr>
          <w:p w14:paraId="0599BE15" w14:textId="77777777" w:rsidR="00EB3FCE" w:rsidRDefault="00EB3FCE">
            <w:pPr>
              <w:pStyle w:val="TableParagraph"/>
              <w:rPr>
                <w:rFonts w:ascii="Times New Roman"/>
                <w:sz w:val="18"/>
              </w:rPr>
            </w:pPr>
          </w:p>
          <w:p w14:paraId="761DF0C9" w14:textId="77777777" w:rsidR="00EB3FCE" w:rsidRDefault="00EB3FCE">
            <w:pPr>
              <w:pStyle w:val="TableParagraph"/>
              <w:rPr>
                <w:rFonts w:ascii="Times New Roman"/>
                <w:sz w:val="18"/>
              </w:rPr>
            </w:pPr>
          </w:p>
          <w:p w14:paraId="75AB41F5" w14:textId="77777777" w:rsidR="00EB3FCE" w:rsidRDefault="00EB3FCE">
            <w:pPr>
              <w:pStyle w:val="TableParagraph"/>
              <w:rPr>
                <w:rFonts w:ascii="Times New Roman"/>
                <w:sz w:val="18"/>
              </w:rPr>
            </w:pPr>
          </w:p>
          <w:p w14:paraId="460E466B" w14:textId="77777777" w:rsidR="00EB3FCE" w:rsidRDefault="00BA4820">
            <w:pPr>
              <w:pStyle w:val="TableParagraph"/>
              <w:spacing w:before="155"/>
              <w:ind w:left="26"/>
              <w:rPr>
                <w:sz w:val="16"/>
              </w:rPr>
            </w:pPr>
            <w:r>
              <w:rPr>
                <w:sz w:val="16"/>
              </w:rPr>
              <w:t>Within 60 days of hire</w:t>
            </w:r>
          </w:p>
        </w:tc>
        <w:tc>
          <w:tcPr>
            <w:tcW w:w="1562" w:type="dxa"/>
          </w:tcPr>
          <w:p w14:paraId="2CB05ECC" w14:textId="77777777" w:rsidR="00EB3FCE" w:rsidRDefault="00EB3FCE">
            <w:pPr>
              <w:pStyle w:val="TableParagraph"/>
              <w:rPr>
                <w:rFonts w:ascii="Times New Roman"/>
                <w:sz w:val="18"/>
              </w:rPr>
            </w:pPr>
          </w:p>
          <w:p w14:paraId="05318F7B" w14:textId="77777777" w:rsidR="00EB3FCE" w:rsidRDefault="00EB3FCE">
            <w:pPr>
              <w:pStyle w:val="TableParagraph"/>
              <w:rPr>
                <w:rFonts w:ascii="Times New Roman"/>
                <w:sz w:val="18"/>
              </w:rPr>
            </w:pPr>
          </w:p>
          <w:p w14:paraId="595A0D37" w14:textId="77777777" w:rsidR="00EB3FCE" w:rsidRDefault="00EB3FCE">
            <w:pPr>
              <w:pStyle w:val="TableParagraph"/>
              <w:rPr>
                <w:rFonts w:ascii="Times New Roman"/>
                <w:sz w:val="18"/>
              </w:rPr>
            </w:pPr>
          </w:p>
          <w:p w14:paraId="6EB9E546" w14:textId="77777777" w:rsidR="00EB3FCE" w:rsidRDefault="00BA4820">
            <w:pPr>
              <w:pStyle w:val="TableParagraph"/>
              <w:spacing w:before="155"/>
              <w:ind w:left="27"/>
              <w:rPr>
                <w:sz w:val="16"/>
              </w:rPr>
            </w:pPr>
            <w:r>
              <w:rPr>
                <w:sz w:val="16"/>
              </w:rPr>
              <w:t>Annually</w:t>
            </w:r>
          </w:p>
        </w:tc>
        <w:tc>
          <w:tcPr>
            <w:tcW w:w="1850" w:type="dxa"/>
          </w:tcPr>
          <w:p w14:paraId="6C9D96A7" w14:textId="77777777" w:rsidR="00EB3FCE" w:rsidRDefault="00EB3FCE">
            <w:pPr>
              <w:pStyle w:val="TableParagraph"/>
              <w:rPr>
                <w:rFonts w:ascii="Times New Roman"/>
                <w:sz w:val="18"/>
              </w:rPr>
            </w:pPr>
          </w:p>
          <w:p w14:paraId="74A977FB" w14:textId="77777777" w:rsidR="00EB3FCE" w:rsidRDefault="00EB3FCE">
            <w:pPr>
              <w:pStyle w:val="TableParagraph"/>
              <w:rPr>
                <w:rFonts w:ascii="Times New Roman"/>
                <w:sz w:val="18"/>
              </w:rPr>
            </w:pPr>
          </w:p>
          <w:p w14:paraId="246CC701" w14:textId="77777777" w:rsidR="00EB3FCE" w:rsidRDefault="00EB3FCE">
            <w:pPr>
              <w:pStyle w:val="TableParagraph"/>
              <w:spacing w:before="6"/>
              <w:rPr>
                <w:rFonts w:ascii="Times New Roman"/>
              </w:rPr>
            </w:pPr>
          </w:p>
          <w:p w14:paraId="2F7200F4" w14:textId="39800DA1" w:rsidR="00EB3FCE" w:rsidRDefault="00BA4820">
            <w:pPr>
              <w:pStyle w:val="TableParagraph"/>
              <w:spacing w:line="266" w:lineRule="auto"/>
              <w:ind w:left="27"/>
              <w:rPr>
                <w:sz w:val="16"/>
              </w:rPr>
            </w:pPr>
            <w:r>
              <w:rPr>
                <w:sz w:val="16"/>
              </w:rPr>
              <w:t xml:space="preserve">MDHHS Master Contract </w:t>
            </w:r>
            <w:r w:rsidR="00F05159">
              <w:rPr>
                <w:sz w:val="16"/>
              </w:rPr>
              <w:t>Schedule A, Section 1(B)(3)(k)</w:t>
            </w:r>
          </w:p>
          <w:p w14:paraId="7C1B3DB6" w14:textId="46CBD2F8" w:rsidR="00833CEF" w:rsidRDefault="00833CEF">
            <w:pPr>
              <w:pStyle w:val="TableParagraph"/>
              <w:spacing w:line="266" w:lineRule="auto"/>
              <w:ind w:left="27"/>
              <w:rPr>
                <w:sz w:val="16"/>
              </w:rPr>
            </w:pPr>
            <w:r>
              <w:rPr>
                <w:sz w:val="16"/>
              </w:rPr>
              <w:t>MDHHS Person-Centered Planning Practice Guideline, Section VIII(D)</w:t>
            </w:r>
          </w:p>
        </w:tc>
        <w:tc>
          <w:tcPr>
            <w:tcW w:w="2292" w:type="dxa"/>
          </w:tcPr>
          <w:p w14:paraId="3C1B72D7" w14:textId="77777777" w:rsidR="00EB3FCE" w:rsidRDefault="00EB3FCE">
            <w:pPr>
              <w:pStyle w:val="TableParagraph"/>
              <w:rPr>
                <w:rFonts w:ascii="Times New Roman"/>
                <w:sz w:val="18"/>
              </w:rPr>
            </w:pPr>
          </w:p>
          <w:p w14:paraId="04118889" w14:textId="77777777" w:rsidR="00EB3FCE" w:rsidRDefault="00EB3FCE">
            <w:pPr>
              <w:pStyle w:val="TableParagraph"/>
              <w:rPr>
                <w:rFonts w:ascii="Times New Roman"/>
                <w:sz w:val="18"/>
              </w:rPr>
            </w:pPr>
          </w:p>
          <w:p w14:paraId="2FAFAEDC" w14:textId="77777777" w:rsidR="00EB3FCE" w:rsidRDefault="00EB3FCE">
            <w:pPr>
              <w:pStyle w:val="TableParagraph"/>
              <w:rPr>
                <w:rFonts w:ascii="Times New Roman"/>
                <w:sz w:val="18"/>
              </w:rPr>
            </w:pPr>
          </w:p>
          <w:p w14:paraId="01D40584" w14:textId="77777777" w:rsidR="00EB3FCE" w:rsidRDefault="00BA4820">
            <w:pPr>
              <w:pStyle w:val="TableParagraph"/>
              <w:spacing w:before="155"/>
              <w:ind w:left="148" w:right="131"/>
              <w:jc w:val="center"/>
              <w:rPr>
                <w:sz w:val="16"/>
              </w:rPr>
            </w:pPr>
            <w:r>
              <w:rPr>
                <w:sz w:val="16"/>
              </w:rPr>
              <w:t>BH Direct Service Personnel</w:t>
            </w:r>
          </w:p>
        </w:tc>
        <w:tc>
          <w:tcPr>
            <w:tcW w:w="1994" w:type="dxa"/>
          </w:tcPr>
          <w:p w14:paraId="3DE45964" w14:textId="77777777" w:rsidR="00EB3FCE" w:rsidRDefault="00EB3FCE">
            <w:pPr>
              <w:pStyle w:val="TableParagraph"/>
              <w:spacing w:before="3"/>
              <w:rPr>
                <w:rFonts w:ascii="Times New Roman"/>
                <w:sz w:val="14"/>
              </w:rPr>
            </w:pPr>
          </w:p>
          <w:p w14:paraId="7C463342" w14:textId="77777777" w:rsidR="00EB3FCE" w:rsidRDefault="00BA4820">
            <w:pPr>
              <w:pStyle w:val="TableParagraph"/>
              <w:spacing w:line="266" w:lineRule="auto"/>
              <w:ind w:left="104" w:right="86"/>
              <w:jc w:val="center"/>
              <w:rPr>
                <w:sz w:val="16"/>
              </w:rPr>
            </w:pPr>
            <w:r>
              <w:rPr>
                <w:sz w:val="16"/>
              </w:rPr>
              <w:t>Y (initial and updates). Annual updates must be documented but can take many different forms.</w:t>
            </w:r>
          </w:p>
          <w:p w14:paraId="2C296B55" w14:textId="77777777" w:rsidR="00EB3FCE" w:rsidRDefault="00BA4820">
            <w:pPr>
              <w:pStyle w:val="TableParagraph"/>
              <w:spacing w:before="1" w:line="266" w:lineRule="auto"/>
              <w:ind w:left="380" w:right="361"/>
              <w:jc w:val="center"/>
              <w:rPr>
                <w:sz w:val="16"/>
              </w:rPr>
            </w:pPr>
            <w:r>
              <w:rPr>
                <w:sz w:val="16"/>
              </w:rPr>
              <w:t>Consider attending a conference, online training, etc.</w:t>
            </w:r>
          </w:p>
        </w:tc>
      </w:tr>
      <w:tr w:rsidR="00EB3FCE" w14:paraId="2133071C" w14:textId="77777777">
        <w:trPr>
          <w:trHeight w:val="570"/>
        </w:trPr>
        <w:tc>
          <w:tcPr>
            <w:tcW w:w="2150" w:type="dxa"/>
          </w:tcPr>
          <w:p w14:paraId="505C5DA4" w14:textId="77777777" w:rsidR="00EB3FCE" w:rsidRDefault="00BA4820">
            <w:pPr>
              <w:pStyle w:val="TableParagraph"/>
              <w:spacing w:line="175" w:lineRule="exact"/>
              <w:ind w:left="26"/>
              <w:rPr>
                <w:sz w:val="16"/>
              </w:rPr>
            </w:pPr>
            <w:r>
              <w:rPr>
                <w:sz w:val="16"/>
              </w:rPr>
              <w:lastRenderedPageBreak/>
              <w:t>Self-determination</w:t>
            </w:r>
          </w:p>
          <w:p w14:paraId="02814DCD" w14:textId="77777777" w:rsidR="00EB3FCE" w:rsidRDefault="00BA4820">
            <w:pPr>
              <w:pStyle w:val="TableParagraph"/>
              <w:spacing w:before="4" w:line="200" w:lineRule="atLeast"/>
              <w:ind w:left="26"/>
              <w:rPr>
                <w:sz w:val="16"/>
              </w:rPr>
            </w:pPr>
            <w:r>
              <w:rPr>
                <w:sz w:val="16"/>
              </w:rPr>
              <w:t>(</w:t>
            </w:r>
            <w:proofErr w:type="gramStart"/>
            <w:r>
              <w:rPr>
                <w:sz w:val="16"/>
              </w:rPr>
              <w:t>may</w:t>
            </w:r>
            <w:proofErr w:type="gramEnd"/>
            <w:r>
              <w:rPr>
                <w:sz w:val="16"/>
              </w:rPr>
              <w:t xml:space="preserve"> be integrated into Person Centered Planning training)</w:t>
            </w:r>
          </w:p>
        </w:tc>
        <w:tc>
          <w:tcPr>
            <w:tcW w:w="1797" w:type="dxa"/>
          </w:tcPr>
          <w:p w14:paraId="35925032" w14:textId="77777777" w:rsidR="00EB3FCE" w:rsidRDefault="00EB3FCE">
            <w:pPr>
              <w:pStyle w:val="TableParagraph"/>
              <w:spacing w:before="8"/>
              <w:rPr>
                <w:rFonts w:ascii="Times New Roman"/>
                <w:sz w:val="16"/>
              </w:rPr>
            </w:pPr>
          </w:p>
          <w:p w14:paraId="491B53C6" w14:textId="77777777" w:rsidR="00EB3FCE" w:rsidRDefault="00BA4820">
            <w:pPr>
              <w:pStyle w:val="TableParagraph"/>
              <w:spacing w:before="1"/>
              <w:ind w:left="26"/>
              <w:rPr>
                <w:sz w:val="16"/>
              </w:rPr>
            </w:pPr>
            <w:r>
              <w:rPr>
                <w:sz w:val="16"/>
              </w:rPr>
              <w:t>Within 60 days of hire</w:t>
            </w:r>
          </w:p>
        </w:tc>
        <w:tc>
          <w:tcPr>
            <w:tcW w:w="1562" w:type="dxa"/>
          </w:tcPr>
          <w:p w14:paraId="3869B9F5" w14:textId="77777777" w:rsidR="00EB3FCE" w:rsidRDefault="00EB3FCE">
            <w:pPr>
              <w:pStyle w:val="TableParagraph"/>
              <w:spacing w:before="8"/>
              <w:rPr>
                <w:rFonts w:ascii="Times New Roman"/>
                <w:sz w:val="16"/>
              </w:rPr>
            </w:pPr>
          </w:p>
          <w:p w14:paraId="4B0FBC7A" w14:textId="77777777" w:rsidR="00EB3FCE" w:rsidRDefault="00BA4820">
            <w:pPr>
              <w:pStyle w:val="TableParagraph"/>
              <w:spacing w:before="1"/>
              <w:ind w:left="26"/>
              <w:rPr>
                <w:sz w:val="16"/>
              </w:rPr>
            </w:pPr>
            <w:r>
              <w:rPr>
                <w:sz w:val="16"/>
              </w:rPr>
              <w:t>Annually</w:t>
            </w:r>
          </w:p>
        </w:tc>
        <w:tc>
          <w:tcPr>
            <w:tcW w:w="1850" w:type="dxa"/>
          </w:tcPr>
          <w:p w14:paraId="2C2A7BAA" w14:textId="0097A864" w:rsidR="00EB3FCE" w:rsidRDefault="00BA4820">
            <w:pPr>
              <w:pStyle w:val="TableParagraph"/>
              <w:spacing w:before="92" w:line="266" w:lineRule="auto"/>
              <w:ind w:left="27"/>
              <w:rPr>
                <w:sz w:val="16"/>
              </w:rPr>
            </w:pPr>
            <w:r>
              <w:rPr>
                <w:sz w:val="16"/>
              </w:rPr>
              <w:t xml:space="preserve">MDHHS Master Contract </w:t>
            </w:r>
            <w:r w:rsidR="00F05159">
              <w:rPr>
                <w:sz w:val="16"/>
              </w:rPr>
              <w:t>Schedule A, Section 1(B)(3)(k)</w:t>
            </w:r>
          </w:p>
          <w:p w14:paraId="35BE714F" w14:textId="6ABEF231" w:rsidR="002151F4" w:rsidRDefault="002151F4">
            <w:pPr>
              <w:pStyle w:val="TableParagraph"/>
              <w:spacing w:before="92" w:line="266" w:lineRule="auto"/>
              <w:ind w:left="27"/>
              <w:rPr>
                <w:sz w:val="16"/>
              </w:rPr>
            </w:pPr>
            <w:r>
              <w:rPr>
                <w:sz w:val="16"/>
              </w:rPr>
              <w:t>MDHHS Self Directed Services Technical Requirement</w:t>
            </w:r>
          </w:p>
        </w:tc>
        <w:tc>
          <w:tcPr>
            <w:tcW w:w="2292" w:type="dxa"/>
          </w:tcPr>
          <w:p w14:paraId="660DA722" w14:textId="77777777" w:rsidR="00EB3FCE" w:rsidRDefault="00EB3FCE">
            <w:pPr>
              <w:pStyle w:val="TableParagraph"/>
              <w:spacing w:before="8"/>
              <w:rPr>
                <w:rFonts w:ascii="Times New Roman"/>
                <w:sz w:val="16"/>
              </w:rPr>
            </w:pPr>
          </w:p>
          <w:p w14:paraId="34D1AF79" w14:textId="77777777" w:rsidR="00EB3FCE" w:rsidRDefault="00BA4820">
            <w:pPr>
              <w:pStyle w:val="TableParagraph"/>
              <w:spacing w:before="1"/>
              <w:ind w:left="148" w:right="131"/>
              <w:jc w:val="center"/>
              <w:rPr>
                <w:sz w:val="16"/>
              </w:rPr>
            </w:pPr>
            <w:r>
              <w:rPr>
                <w:sz w:val="16"/>
              </w:rPr>
              <w:t>BH Direct Service Personnel</w:t>
            </w:r>
          </w:p>
        </w:tc>
        <w:tc>
          <w:tcPr>
            <w:tcW w:w="1994" w:type="dxa"/>
          </w:tcPr>
          <w:p w14:paraId="6B4592EA" w14:textId="77777777" w:rsidR="00EB3FCE" w:rsidRDefault="00EB3FCE">
            <w:pPr>
              <w:pStyle w:val="TableParagraph"/>
              <w:spacing w:before="8"/>
              <w:rPr>
                <w:rFonts w:ascii="Times New Roman"/>
                <w:sz w:val="16"/>
              </w:rPr>
            </w:pPr>
          </w:p>
          <w:p w14:paraId="672212AB" w14:textId="77777777" w:rsidR="00EB3FCE" w:rsidRDefault="00BA4820">
            <w:pPr>
              <w:pStyle w:val="TableParagraph"/>
              <w:spacing w:before="1"/>
              <w:ind w:left="19"/>
              <w:jc w:val="center"/>
              <w:rPr>
                <w:sz w:val="16"/>
              </w:rPr>
            </w:pPr>
            <w:r>
              <w:rPr>
                <w:w w:val="102"/>
                <w:sz w:val="16"/>
              </w:rPr>
              <w:t>Y</w:t>
            </w:r>
          </w:p>
        </w:tc>
      </w:tr>
      <w:tr w:rsidR="00EB3FCE" w14:paraId="73F432F9" w14:textId="77777777">
        <w:trPr>
          <w:trHeight w:val="829"/>
        </w:trPr>
        <w:tc>
          <w:tcPr>
            <w:tcW w:w="2150" w:type="dxa"/>
          </w:tcPr>
          <w:p w14:paraId="3DA4809C" w14:textId="77777777" w:rsidR="00EB3FCE" w:rsidRDefault="00EB3FCE">
            <w:pPr>
              <w:pStyle w:val="TableParagraph"/>
              <w:rPr>
                <w:rFonts w:ascii="Times New Roman"/>
                <w:sz w:val="18"/>
              </w:rPr>
            </w:pPr>
          </w:p>
          <w:p w14:paraId="6AE6A66E" w14:textId="5523C211" w:rsidR="00EB3FCE" w:rsidRDefault="008E4134">
            <w:pPr>
              <w:pStyle w:val="TableParagraph"/>
              <w:spacing w:before="112"/>
              <w:ind w:left="26"/>
              <w:rPr>
                <w:sz w:val="16"/>
              </w:rPr>
            </w:pPr>
            <w:r>
              <w:rPr>
                <w:sz w:val="16"/>
              </w:rPr>
              <w:t xml:space="preserve">Basic </w:t>
            </w:r>
            <w:r w:rsidR="00BA4820">
              <w:rPr>
                <w:sz w:val="16"/>
              </w:rPr>
              <w:t xml:space="preserve">First Aid </w:t>
            </w:r>
          </w:p>
        </w:tc>
        <w:tc>
          <w:tcPr>
            <w:tcW w:w="1797" w:type="dxa"/>
          </w:tcPr>
          <w:p w14:paraId="2D8BA7EC" w14:textId="77777777" w:rsidR="00EB3FCE" w:rsidRDefault="00EB3FCE">
            <w:pPr>
              <w:pStyle w:val="TableParagraph"/>
              <w:rPr>
                <w:rFonts w:ascii="Times New Roman"/>
                <w:sz w:val="18"/>
              </w:rPr>
            </w:pPr>
          </w:p>
          <w:p w14:paraId="61B5DA2E" w14:textId="77777777" w:rsidR="00EB3FCE" w:rsidRDefault="00BA4820">
            <w:pPr>
              <w:pStyle w:val="TableParagraph"/>
              <w:spacing w:before="112"/>
              <w:ind w:left="26"/>
              <w:rPr>
                <w:sz w:val="16"/>
              </w:rPr>
            </w:pPr>
            <w:r>
              <w:rPr>
                <w:sz w:val="16"/>
              </w:rPr>
              <w:t>Within 60 days of hire</w:t>
            </w:r>
          </w:p>
        </w:tc>
        <w:tc>
          <w:tcPr>
            <w:tcW w:w="1562" w:type="dxa"/>
          </w:tcPr>
          <w:p w14:paraId="18800190" w14:textId="77777777" w:rsidR="00EB3FCE" w:rsidRDefault="00BA4820">
            <w:pPr>
              <w:pStyle w:val="TableParagraph"/>
              <w:spacing w:before="115" w:line="266" w:lineRule="auto"/>
              <w:ind w:left="27"/>
              <w:rPr>
                <w:sz w:val="16"/>
              </w:rPr>
            </w:pPr>
            <w:r>
              <w:rPr>
                <w:sz w:val="16"/>
              </w:rPr>
              <w:t>As required per the training program (usually every 2-3 years)</w:t>
            </w:r>
          </w:p>
        </w:tc>
        <w:tc>
          <w:tcPr>
            <w:tcW w:w="1850" w:type="dxa"/>
          </w:tcPr>
          <w:p w14:paraId="01C8A58B" w14:textId="77777777" w:rsidR="00EB3FCE" w:rsidRDefault="00EB3FCE">
            <w:pPr>
              <w:pStyle w:val="TableParagraph"/>
              <w:spacing w:before="8"/>
              <w:rPr>
                <w:rFonts w:ascii="Times New Roman"/>
                <w:sz w:val="18"/>
              </w:rPr>
            </w:pPr>
          </w:p>
          <w:p w14:paraId="098369C4" w14:textId="015B409D" w:rsidR="00EB3FCE" w:rsidRDefault="00BA4820">
            <w:pPr>
              <w:pStyle w:val="TableParagraph"/>
              <w:spacing w:before="1" w:line="266" w:lineRule="auto"/>
              <w:ind w:left="27" w:right="4"/>
              <w:rPr>
                <w:sz w:val="16"/>
              </w:rPr>
            </w:pPr>
            <w:r>
              <w:rPr>
                <w:sz w:val="16"/>
              </w:rPr>
              <w:t>Medicaid Provider Manual 2.4</w:t>
            </w:r>
            <w:r w:rsidR="008E4134">
              <w:rPr>
                <w:sz w:val="16"/>
              </w:rPr>
              <w:t>,</w:t>
            </w:r>
            <w:r w:rsidR="00614851">
              <w:rPr>
                <w:sz w:val="16"/>
              </w:rPr>
              <w:t xml:space="preserve"> 14.5.A,</w:t>
            </w:r>
            <w:r w:rsidR="008E4134">
              <w:rPr>
                <w:sz w:val="16"/>
              </w:rPr>
              <w:t xml:space="preserve"> 15.2.C,</w:t>
            </w:r>
            <w:r>
              <w:rPr>
                <w:sz w:val="16"/>
              </w:rPr>
              <w:t xml:space="preserve"> &amp; 18.12</w:t>
            </w:r>
          </w:p>
        </w:tc>
        <w:tc>
          <w:tcPr>
            <w:tcW w:w="2292" w:type="dxa"/>
          </w:tcPr>
          <w:p w14:paraId="117D3463" w14:textId="77777777" w:rsidR="00EB3FCE" w:rsidRDefault="00EB3FCE">
            <w:pPr>
              <w:pStyle w:val="TableParagraph"/>
              <w:spacing w:before="8"/>
              <w:rPr>
                <w:rFonts w:ascii="Times New Roman"/>
                <w:sz w:val="18"/>
              </w:rPr>
            </w:pPr>
          </w:p>
          <w:p w14:paraId="0B4F7C92" w14:textId="44057B56" w:rsidR="00EB3FCE" w:rsidRDefault="00F50AF0">
            <w:pPr>
              <w:pStyle w:val="TableParagraph"/>
              <w:spacing w:before="1" w:line="266" w:lineRule="auto"/>
              <w:ind w:left="349" w:hanging="272"/>
              <w:rPr>
                <w:sz w:val="16"/>
              </w:rPr>
            </w:pPr>
            <w:r>
              <w:rPr>
                <w:sz w:val="16"/>
              </w:rPr>
              <w:t>Direct Support Professional (DSP)/</w:t>
            </w:r>
            <w:r w:rsidR="00BA4820">
              <w:rPr>
                <w:sz w:val="16"/>
              </w:rPr>
              <w:t>Aides, Behavior Technicians, others as necessary for job duties</w:t>
            </w:r>
          </w:p>
        </w:tc>
        <w:tc>
          <w:tcPr>
            <w:tcW w:w="1994" w:type="dxa"/>
          </w:tcPr>
          <w:p w14:paraId="036AA3A1" w14:textId="77777777" w:rsidR="00EB3FCE" w:rsidRDefault="00EB3FCE">
            <w:pPr>
              <w:pStyle w:val="TableParagraph"/>
              <w:rPr>
                <w:rFonts w:ascii="Times New Roman"/>
                <w:sz w:val="18"/>
              </w:rPr>
            </w:pPr>
          </w:p>
          <w:p w14:paraId="2D140442" w14:textId="77777777" w:rsidR="00EB3FCE" w:rsidRDefault="00BA4820">
            <w:pPr>
              <w:pStyle w:val="TableParagraph"/>
              <w:spacing w:before="112"/>
              <w:ind w:left="21"/>
              <w:jc w:val="center"/>
              <w:rPr>
                <w:sz w:val="16"/>
              </w:rPr>
            </w:pPr>
            <w:r>
              <w:rPr>
                <w:w w:val="102"/>
                <w:sz w:val="16"/>
              </w:rPr>
              <w:t>N</w:t>
            </w:r>
          </w:p>
        </w:tc>
      </w:tr>
      <w:tr w:rsidR="00614851" w14:paraId="7EBDD1F1" w14:textId="77777777">
        <w:trPr>
          <w:trHeight w:val="829"/>
        </w:trPr>
        <w:tc>
          <w:tcPr>
            <w:tcW w:w="2150" w:type="dxa"/>
          </w:tcPr>
          <w:p w14:paraId="1C44EBDE" w14:textId="3CD66BE5" w:rsidR="00614851" w:rsidRPr="005B04EB" w:rsidRDefault="00614851">
            <w:pPr>
              <w:pStyle w:val="TableParagraph"/>
              <w:rPr>
                <w:sz w:val="16"/>
                <w:szCs w:val="20"/>
              </w:rPr>
            </w:pPr>
            <w:r w:rsidRPr="005B04EB">
              <w:rPr>
                <w:sz w:val="16"/>
                <w:szCs w:val="20"/>
              </w:rPr>
              <w:t>Emergency Procedures (fire, tornado, natural disaster</w:t>
            </w:r>
            <w:r w:rsidR="003F6539" w:rsidRPr="005B04EB">
              <w:rPr>
                <w:sz w:val="16"/>
                <w:szCs w:val="20"/>
              </w:rPr>
              <w:t>, etc.</w:t>
            </w:r>
            <w:r w:rsidRPr="005B04EB">
              <w:rPr>
                <w:sz w:val="16"/>
                <w:szCs w:val="20"/>
              </w:rPr>
              <w:t>)</w:t>
            </w:r>
          </w:p>
        </w:tc>
        <w:tc>
          <w:tcPr>
            <w:tcW w:w="1797" w:type="dxa"/>
          </w:tcPr>
          <w:p w14:paraId="1B19587A" w14:textId="47A805A3" w:rsidR="00614851" w:rsidRPr="005B04EB" w:rsidRDefault="00614851">
            <w:pPr>
              <w:pStyle w:val="TableParagraph"/>
              <w:rPr>
                <w:sz w:val="16"/>
                <w:szCs w:val="20"/>
              </w:rPr>
            </w:pPr>
            <w:r w:rsidRPr="005B04EB">
              <w:rPr>
                <w:sz w:val="16"/>
                <w:szCs w:val="20"/>
              </w:rPr>
              <w:t>Within 60 days of hire.</w:t>
            </w:r>
          </w:p>
        </w:tc>
        <w:tc>
          <w:tcPr>
            <w:tcW w:w="1562" w:type="dxa"/>
          </w:tcPr>
          <w:p w14:paraId="3663F5F8" w14:textId="66E7304B" w:rsidR="00614851" w:rsidRPr="005B04EB" w:rsidRDefault="00614851">
            <w:pPr>
              <w:pStyle w:val="TableParagraph"/>
              <w:spacing w:before="115" w:line="266" w:lineRule="auto"/>
              <w:ind w:left="27"/>
              <w:rPr>
                <w:sz w:val="16"/>
                <w:szCs w:val="20"/>
              </w:rPr>
            </w:pPr>
            <w:r w:rsidRPr="005B04EB">
              <w:rPr>
                <w:sz w:val="16"/>
                <w:szCs w:val="20"/>
              </w:rPr>
              <w:t>Annually</w:t>
            </w:r>
          </w:p>
        </w:tc>
        <w:tc>
          <w:tcPr>
            <w:tcW w:w="1850" w:type="dxa"/>
          </w:tcPr>
          <w:p w14:paraId="33E00708" w14:textId="50968D1E" w:rsidR="00614851" w:rsidRPr="005B04EB" w:rsidRDefault="00614851">
            <w:pPr>
              <w:pStyle w:val="TableParagraph"/>
              <w:spacing w:before="8"/>
              <w:rPr>
                <w:sz w:val="16"/>
                <w:szCs w:val="20"/>
              </w:rPr>
            </w:pPr>
            <w:r w:rsidRPr="005B04EB">
              <w:rPr>
                <w:sz w:val="16"/>
                <w:szCs w:val="20"/>
              </w:rPr>
              <w:t>Medicaid Provider Manual 4.1, 14.5.A (CWP); 18.12.A (BTs)</w:t>
            </w:r>
          </w:p>
        </w:tc>
        <w:tc>
          <w:tcPr>
            <w:tcW w:w="2292" w:type="dxa"/>
          </w:tcPr>
          <w:p w14:paraId="09175E7B" w14:textId="77777777" w:rsidR="00614851" w:rsidRPr="005B04EB" w:rsidRDefault="00614851">
            <w:pPr>
              <w:pStyle w:val="TableParagraph"/>
              <w:spacing w:before="8"/>
              <w:rPr>
                <w:sz w:val="16"/>
                <w:szCs w:val="20"/>
              </w:rPr>
            </w:pPr>
            <w:r w:rsidRPr="005B04EB">
              <w:rPr>
                <w:sz w:val="16"/>
                <w:szCs w:val="20"/>
              </w:rPr>
              <w:t>Direct Support Professional (DSP)/Aides, Behavior Technicians, others as necessary for job duties</w:t>
            </w:r>
            <w:r w:rsidR="00183B2F" w:rsidRPr="005B04EB">
              <w:rPr>
                <w:sz w:val="16"/>
                <w:szCs w:val="20"/>
              </w:rPr>
              <w:t xml:space="preserve">. </w:t>
            </w:r>
          </w:p>
          <w:p w14:paraId="61081786" w14:textId="77777777" w:rsidR="00183B2F" w:rsidRPr="005B04EB" w:rsidRDefault="00183B2F">
            <w:pPr>
              <w:pStyle w:val="TableParagraph"/>
              <w:spacing w:before="8"/>
              <w:rPr>
                <w:sz w:val="16"/>
                <w:szCs w:val="20"/>
              </w:rPr>
            </w:pPr>
          </w:p>
          <w:p w14:paraId="347A92E0" w14:textId="7E60C356" w:rsidR="00183B2F" w:rsidRPr="005B04EB" w:rsidRDefault="00183B2F">
            <w:pPr>
              <w:pStyle w:val="TableParagraph"/>
              <w:spacing w:before="8"/>
              <w:rPr>
                <w:sz w:val="16"/>
                <w:szCs w:val="20"/>
              </w:rPr>
            </w:pPr>
            <w:r w:rsidRPr="005B04EB">
              <w:rPr>
                <w:sz w:val="16"/>
                <w:szCs w:val="20"/>
              </w:rPr>
              <w:t xml:space="preserve">**See Spec Res section below for requirements specific to staff working in specialized residential settings. </w:t>
            </w:r>
          </w:p>
        </w:tc>
        <w:tc>
          <w:tcPr>
            <w:tcW w:w="1994" w:type="dxa"/>
          </w:tcPr>
          <w:p w14:paraId="5D617477" w14:textId="0F9A7D7A" w:rsidR="00614851" w:rsidRPr="005B04EB" w:rsidRDefault="00183B2F" w:rsidP="00183B2F">
            <w:pPr>
              <w:pStyle w:val="TableParagraph"/>
              <w:jc w:val="center"/>
              <w:rPr>
                <w:sz w:val="16"/>
                <w:szCs w:val="20"/>
              </w:rPr>
            </w:pPr>
            <w:r w:rsidRPr="005B04EB">
              <w:rPr>
                <w:sz w:val="16"/>
                <w:szCs w:val="20"/>
              </w:rPr>
              <w:t>Y</w:t>
            </w:r>
          </w:p>
        </w:tc>
      </w:tr>
    </w:tbl>
    <w:p w14:paraId="7A547E97" w14:textId="77777777" w:rsidR="00EB3FCE" w:rsidRDefault="00EB3FCE">
      <w:pPr>
        <w:jc w:val="center"/>
        <w:rPr>
          <w:sz w:val="16"/>
        </w:rPr>
        <w:sectPr w:rsidR="00EB3FCE">
          <w:headerReference w:type="default" r:id="rId7"/>
          <w:footerReference w:type="default" r:id="rId8"/>
          <w:type w:val="continuous"/>
          <w:pgSz w:w="12240" w:h="15840"/>
          <w:pgMar w:top="1060" w:right="180" w:bottom="640" w:left="180" w:header="467" w:footer="442" w:gutter="0"/>
          <w:pgNumType w:start="1"/>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50"/>
        <w:gridCol w:w="1797"/>
        <w:gridCol w:w="1562"/>
        <w:gridCol w:w="1850"/>
        <w:gridCol w:w="2292"/>
        <w:gridCol w:w="1994"/>
      </w:tblGrid>
      <w:tr w:rsidR="00EB3FCE" w14:paraId="04DFFDB8" w14:textId="77777777">
        <w:trPr>
          <w:trHeight w:val="376"/>
        </w:trPr>
        <w:tc>
          <w:tcPr>
            <w:tcW w:w="2150" w:type="dxa"/>
            <w:shd w:val="clear" w:color="auto" w:fill="D0CECE"/>
          </w:tcPr>
          <w:p w14:paraId="16896051" w14:textId="77777777" w:rsidR="00EB3FCE" w:rsidRDefault="00BA4820">
            <w:pPr>
              <w:pStyle w:val="TableParagraph"/>
              <w:spacing w:before="94"/>
              <w:ind w:left="26"/>
              <w:rPr>
                <w:b/>
                <w:sz w:val="16"/>
              </w:rPr>
            </w:pPr>
            <w:r>
              <w:rPr>
                <w:b/>
                <w:sz w:val="16"/>
              </w:rPr>
              <w:lastRenderedPageBreak/>
              <w:t>Training</w:t>
            </w:r>
          </w:p>
        </w:tc>
        <w:tc>
          <w:tcPr>
            <w:tcW w:w="1797" w:type="dxa"/>
            <w:shd w:val="clear" w:color="auto" w:fill="D0CECE"/>
          </w:tcPr>
          <w:p w14:paraId="2F40C7D6" w14:textId="77777777" w:rsidR="00EB3FCE" w:rsidRDefault="00BA4820">
            <w:pPr>
              <w:pStyle w:val="TableParagraph"/>
              <w:spacing w:before="94"/>
              <w:ind w:left="705" w:right="693"/>
              <w:jc w:val="center"/>
              <w:rPr>
                <w:b/>
                <w:sz w:val="16"/>
              </w:rPr>
            </w:pPr>
            <w:r>
              <w:rPr>
                <w:b/>
                <w:sz w:val="16"/>
              </w:rPr>
              <w:t>Initial</w:t>
            </w:r>
          </w:p>
        </w:tc>
        <w:tc>
          <w:tcPr>
            <w:tcW w:w="1562" w:type="dxa"/>
            <w:shd w:val="clear" w:color="auto" w:fill="D0CECE"/>
          </w:tcPr>
          <w:p w14:paraId="633F305C" w14:textId="77777777" w:rsidR="00EB3FCE" w:rsidRDefault="00BA4820">
            <w:pPr>
              <w:pStyle w:val="TableParagraph"/>
              <w:spacing w:before="94"/>
              <w:ind w:left="507"/>
              <w:rPr>
                <w:b/>
                <w:sz w:val="16"/>
              </w:rPr>
            </w:pPr>
            <w:r>
              <w:rPr>
                <w:b/>
                <w:sz w:val="16"/>
              </w:rPr>
              <w:t>Ongoing</w:t>
            </w:r>
          </w:p>
        </w:tc>
        <w:tc>
          <w:tcPr>
            <w:tcW w:w="1850" w:type="dxa"/>
            <w:shd w:val="clear" w:color="auto" w:fill="D0CECE"/>
          </w:tcPr>
          <w:p w14:paraId="0A2F2E8A" w14:textId="77777777" w:rsidR="00EB3FCE" w:rsidRDefault="00BA4820">
            <w:pPr>
              <w:pStyle w:val="TableParagraph"/>
              <w:spacing w:before="94"/>
              <w:ind w:left="27"/>
              <w:rPr>
                <w:b/>
                <w:sz w:val="16"/>
              </w:rPr>
            </w:pPr>
            <w:r>
              <w:rPr>
                <w:b/>
                <w:sz w:val="16"/>
              </w:rPr>
              <w:t>Source</w:t>
            </w:r>
          </w:p>
        </w:tc>
        <w:tc>
          <w:tcPr>
            <w:tcW w:w="2292" w:type="dxa"/>
            <w:shd w:val="clear" w:color="auto" w:fill="D0CECE"/>
          </w:tcPr>
          <w:p w14:paraId="4F1913F0" w14:textId="77777777" w:rsidR="00EB3FCE" w:rsidRDefault="00BA4820">
            <w:pPr>
              <w:pStyle w:val="TableParagraph"/>
              <w:spacing w:before="94"/>
              <w:ind w:left="148" w:right="134"/>
              <w:jc w:val="center"/>
              <w:rPr>
                <w:b/>
                <w:sz w:val="16"/>
              </w:rPr>
            </w:pPr>
            <w:r>
              <w:rPr>
                <w:b/>
                <w:sz w:val="16"/>
              </w:rPr>
              <w:t>Required for</w:t>
            </w:r>
          </w:p>
        </w:tc>
        <w:tc>
          <w:tcPr>
            <w:tcW w:w="1994" w:type="dxa"/>
            <w:shd w:val="clear" w:color="auto" w:fill="D9D9D9"/>
          </w:tcPr>
          <w:p w14:paraId="101EB3AF" w14:textId="560E1274" w:rsidR="00EB3FCE" w:rsidRDefault="00BA4820">
            <w:pPr>
              <w:pStyle w:val="TableParagraph"/>
              <w:spacing w:before="94"/>
              <w:ind w:left="97" w:right="86"/>
              <w:jc w:val="center"/>
              <w:rPr>
                <w:b/>
                <w:sz w:val="16"/>
              </w:rPr>
            </w:pPr>
            <w:r>
              <w:rPr>
                <w:b/>
                <w:sz w:val="16"/>
              </w:rPr>
              <w:t>Online</w:t>
            </w:r>
            <w:r w:rsidR="00E919C9">
              <w:rPr>
                <w:b/>
                <w:sz w:val="16"/>
              </w:rPr>
              <w:t>, non-virtual</w:t>
            </w:r>
            <w:r>
              <w:rPr>
                <w:b/>
                <w:sz w:val="16"/>
              </w:rPr>
              <w:t xml:space="preserve"> Training Acceptable</w:t>
            </w:r>
          </w:p>
        </w:tc>
      </w:tr>
      <w:tr w:rsidR="00EB3FCE" w14:paraId="0C2CEB32" w14:textId="77777777">
        <w:trPr>
          <w:trHeight w:val="825"/>
        </w:trPr>
        <w:tc>
          <w:tcPr>
            <w:tcW w:w="2150" w:type="dxa"/>
          </w:tcPr>
          <w:p w14:paraId="201537B7" w14:textId="77777777" w:rsidR="00EB3FCE" w:rsidRDefault="00EB3FCE">
            <w:pPr>
              <w:pStyle w:val="TableParagraph"/>
              <w:rPr>
                <w:rFonts w:ascii="Times New Roman"/>
                <w:sz w:val="18"/>
              </w:rPr>
            </w:pPr>
          </w:p>
          <w:p w14:paraId="69071FF9" w14:textId="77777777" w:rsidR="00EB3FCE" w:rsidRDefault="00BA4820">
            <w:pPr>
              <w:pStyle w:val="TableParagraph"/>
              <w:spacing w:before="113"/>
              <w:ind w:left="26"/>
              <w:rPr>
                <w:sz w:val="16"/>
              </w:rPr>
            </w:pPr>
            <w:r>
              <w:rPr>
                <w:sz w:val="16"/>
              </w:rPr>
              <w:t>CPR (MDHHS Approved only)</w:t>
            </w:r>
          </w:p>
        </w:tc>
        <w:tc>
          <w:tcPr>
            <w:tcW w:w="1797" w:type="dxa"/>
          </w:tcPr>
          <w:p w14:paraId="51629203" w14:textId="77777777" w:rsidR="00EB3FCE" w:rsidRDefault="00EB3FCE">
            <w:pPr>
              <w:pStyle w:val="TableParagraph"/>
              <w:rPr>
                <w:rFonts w:ascii="Times New Roman"/>
                <w:sz w:val="18"/>
              </w:rPr>
            </w:pPr>
          </w:p>
          <w:p w14:paraId="4D884EE9" w14:textId="77777777" w:rsidR="00EB3FCE" w:rsidRDefault="00BA4820">
            <w:pPr>
              <w:pStyle w:val="TableParagraph"/>
              <w:spacing w:before="113"/>
              <w:ind w:left="26"/>
              <w:rPr>
                <w:sz w:val="16"/>
              </w:rPr>
            </w:pPr>
            <w:r>
              <w:rPr>
                <w:sz w:val="16"/>
              </w:rPr>
              <w:t>Within 60 days of hire</w:t>
            </w:r>
          </w:p>
        </w:tc>
        <w:tc>
          <w:tcPr>
            <w:tcW w:w="1562" w:type="dxa"/>
          </w:tcPr>
          <w:p w14:paraId="014827FA" w14:textId="77777777" w:rsidR="00EB3FCE" w:rsidRDefault="00BA4820">
            <w:pPr>
              <w:pStyle w:val="TableParagraph"/>
              <w:spacing w:before="116" w:line="266" w:lineRule="auto"/>
              <w:ind w:left="27"/>
              <w:rPr>
                <w:sz w:val="16"/>
              </w:rPr>
            </w:pPr>
            <w:r>
              <w:rPr>
                <w:sz w:val="16"/>
              </w:rPr>
              <w:t>As required per the training program (usually every 2-3 years)</w:t>
            </w:r>
          </w:p>
        </w:tc>
        <w:tc>
          <w:tcPr>
            <w:tcW w:w="1850" w:type="dxa"/>
          </w:tcPr>
          <w:p w14:paraId="48324171" w14:textId="77777777" w:rsidR="00EB3FCE" w:rsidRDefault="00BA4820">
            <w:pPr>
              <w:pStyle w:val="TableParagraph"/>
              <w:spacing w:before="116" w:line="266" w:lineRule="auto"/>
              <w:ind w:left="27" w:right="63"/>
              <w:rPr>
                <w:sz w:val="16"/>
              </w:rPr>
            </w:pPr>
            <w:r>
              <w:rPr>
                <w:sz w:val="16"/>
              </w:rPr>
              <w:t>AFC Licensing R 400.14204(3) and</w:t>
            </w:r>
          </w:p>
          <w:p w14:paraId="4B05588E" w14:textId="77777777" w:rsidR="00EB3FCE" w:rsidRDefault="00BA4820">
            <w:pPr>
              <w:pStyle w:val="TableParagraph"/>
              <w:ind w:left="27"/>
              <w:rPr>
                <w:sz w:val="16"/>
              </w:rPr>
            </w:pPr>
            <w:r>
              <w:rPr>
                <w:sz w:val="16"/>
              </w:rPr>
              <w:t>R 330.1806</w:t>
            </w:r>
          </w:p>
        </w:tc>
        <w:tc>
          <w:tcPr>
            <w:tcW w:w="2292" w:type="dxa"/>
          </w:tcPr>
          <w:p w14:paraId="27230FFC" w14:textId="77777777" w:rsidR="00EB3FCE" w:rsidRDefault="00EB3FCE">
            <w:pPr>
              <w:pStyle w:val="TableParagraph"/>
              <w:rPr>
                <w:rFonts w:ascii="Times New Roman"/>
                <w:sz w:val="19"/>
              </w:rPr>
            </w:pPr>
          </w:p>
          <w:p w14:paraId="07290C91" w14:textId="77777777" w:rsidR="00EB3FCE" w:rsidRDefault="00BA4820">
            <w:pPr>
              <w:pStyle w:val="TableParagraph"/>
              <w:spacing w:before="1" w:line="266" w:lineRule="auto"/>
              <w:ind w:left="349" w:hanging="264"/>
              <w:rPr>
                <w:sz w:val="16"/>
              </w:rPr>
            </w:pPr>
            <w:r>
              <w:rPr>
                <w:sz w:val="16"/>
              </w:rPr>
              <w:t>Specialized Residential staff, others as necessary for job duties</w:t>
            </w:r>
          </w:p>
        </w:tc>
        <w:tc>
          <w:tcPr>
            <w:tcW w:w="1994" w:type="dxa"/>
          </w:tcPr>
          <w:p w14:paraId="4CD3DE3B" w14:textId="77777777" w:rsidR="00EB3FCE" w:rsidRDefault="00EB3FCE">
            <w:pPr>
              <w:pStyle w:val="TableParagraph"/>
              <w:rPr>
                <w:rFonts w:ascii="Times New Roman"/>
                <w:sz w:val="18"/>
              </w:rPr>
            </w:pPr>
          </w:p>
          <w:p w14:paraId="7701692D" w14:textId="77777777" w:rsidR="00EB3FCE" w:rsidRDefault="00BA4820">
            <w:pPr>
              <w:pStyle w:val="TableParagraph"/>
              <w:spacing w:before="113"/>
              <w:ind w:left="21"/>
              <w:jc w:val="center"/>
              <w:rPr>
                <w:sz w:val="16"/>
              </w:rPr>
            </w:pPr>
            <w:r>
              <w:rPr>
                <w:w w:val="102"/>
                <w:sz w:val="16"/>
              </w:rPr>
              <w:t>N</w:t>
            </w:r>
          </w:p>
        </w:tc>
      </w:tr>
      <w:tr w:rsidR="00EB3FCE" w14:paraId="4965CFC8" w14:textId="77777777">
        <w:trPr>
          <w:trHeight w:val="1067"/>
        </w:trPr>
        <w:tc>
          <w:tcPr>
            <w:tcW w:w="2150" w:type="dxa"/>
          </w:tcPr>
          <w:p w14:paraId="32479CC8" w14:textId="77777777" w:rsidR="00EB3FCE" w:rsidRDefault="00EB3FCE">
            <w:pPr>
              <w:pStyle w:val="TableParagraph"/>
              <w:spacing w:before="8"/>
              <w:rPr>
                <w:rFonts w:ascii="Times New Roman"/>
                <w:sz w:val="20"/>
              </w:rPr>
            </w:pPr>
          </w:p>
          <w:p w14:paraId="0056604E" w14:textId="77777777" w:rsidR="00EB3FCE" w:rsidRDefault="00BA4820">
            <w:pPr>
              <w:pStyle w:val="TableParagraph"/>
              <w:spacing w:line="266" w:lineRule="auto"/>
              <w:ind w:left="26"/>
              <w:rPr>
                <w:sz w:val="16"/>
              </w:rPr>
            </w:pPr>
            <w:r>
              <w:rPr>
                <w:sz w:val="16"/>
              </w:rPr>
              <w:t>Blood Borne Pathogens (Exposure Control, Prevention of Disease Transmission)</w:t>
            </w:r>
          </w:p>
        </w:tc>
        <w:tc>
          <w:tcPr>
            <w:tcW w:w="1797" w:type="dxa"/>
          </w:tcPr>
          <w:p w14:paraId="0CB933EE" w14:textId="77777777" w:rsidR="00EB3FCE" w:rsidRDefault="00EB3FCE">
            <w:pPr>
              <w:pStyle w:val="TableParagraph"/>
              <w:rPr>
                <w:rFonts w:ascii="Times New Roman"/>
                <w:sz w:val="18"/>
              </w:rPr>
            </w:pPr>
          </w:p>
          <w:p w14:paraId="3809EFA7" w14:textId="77777777" w:rsidR="00EB3FCE" w:rsidRDefault="00EB3FCE">
            <w:pPr>
              <w:pStyle w:val="TableParagraph"/>
              <w:spacing w:before="5"/>
              <w:rPr>
                <w:rFonts w:ascii="Times New Roman"/>
                <w:sz w:val="20"/>
              </w:rPr>
            </w:pPr>
          </w:p>
          <w:p w14:paraId="703BB8BD" w14:textId="77777777" w:rsidR="00EB3FCE" w:rsidRDefault="00BA4820">
            <w:pPr>
              <w:pStyle w:val="TableParagraph"/>
              <w:ind w:left="26"/>
              <w:rPr>
                <w:sz w:val="16"/>
              </w:rPr>
            </w:pPr>
            <w:r>
              <w:rPr>
                <w:sz w:val="16"/>
              </w:rPr>
              <w:t>Within 30 days of hire</w:t>
            </w:r>
          </w:p>
        </w:tc>
        <w:tc>
          <w:tcPr>
            <w:tcW w:w="1562" w:type="dxa"/>
          </w:tcPr>
          <w:p w14:paraId="3E2B2ED6" w14:textId="77777777" w:rsidR="00EB3FCE" w:rsidRDefault="00EB3FCE">
            <w:pPr>
              <w:pStyle w:val="TableParagraph"/>
              <w:rPr>
                <w:rFonts w:ascii="Times New Roman"/>
                <w:sz w:val="18"/>
              </w:rPr>
            </w:pPr>
          </w:p>
          <w:p w14:paraId="19B08B1B" w14:textId="77777777" w:rsidR="00EB3FCE" w:rsidRDefault="00EB3FCE">
            <w:pPr>
              <w:pStyle w:val="TableParagraph"/>
              <w:spacing w:before="5"/>
              <w:rPr>
                <w:rFonts w:ascii="Times New Roman"/>
                <w:sz w:val="20"/>
              </w:rPr>
            </w:pPr>
          </w:p>
          <w:p w14:paraId="24D5499A" w14:textId="77777777" w:rsidR="00EB3FCE" w:rsidRDefault="00BA4820">
            <w:pPr>
              <w:pStyle w:val="TableParagraph"/>
              <w:ind w:left="26"/>
              <w:rPr>
                <w:sz w:val="16"/>
              </w:rPr>
            </w:pPr>
            <w:r>
              <w:rPr>
                <w:sz w:val="16"/>
              </w:rPr>
              <w:t>Annually</w:t>
            </w:r>
          </w:p>
        </w:tc>
        <w:tc>
          <w:tcPr>
            <w:tcW w:w="1850" w:type="dxa"/>
          </w:tcPr>
          <w:p w14:paraId="257554AA" w14:textId="77777777" w:rsidR="00EB3FCE" w:rsidRDefault="00EB3FCE">
            <w:pPr>
              <w:pStyle w:val="TableParagraph"/>
              <w:rPr>
                <w:rFonts w:ascii="Times New Roman"/>
                <w:sz w:val="18"/>
              </w:rPr>
            </w:pPr>
          </w:p>
          <w:p w14:paraId="213DCEAF" w14:textId="77777777" w:rsidR="00EB3FCE" w:rsidRDefault="00EB3FCE">
            <w:pPr>
              <w:pStyle w:val="TableParagraph"/>
              <w:spacing w:before="5"/>
              <w:rPr>
                <w:rFonts w:ascii="Times New Roman"/>
                <w:sz w:val="20"/>
              </w:rPr>
            </w:pPr>
          </w:p>
          <w:p w14:paraId="5B2EC9A4" w14:textId="77777777" w:rsidR="00EB3FCE" w:rsidRDefault="00BA4820">
            <w:pPr>
              <w:pStyle w:val="TableParagraph"/>
              <w:ind w:left="27"/>
              <w:rPr>
                <w:sz w:val="16"/>
              </w:rPr>
            </w:pPr>
            <w:r>
              <w:rPr>
                <w:sz w:val="16"/>
              </w:rPr>
              <w:t>MIOSHA R 325.70016</w:t>
            </w:r>
          </w:p>
        </w:tc>
        <w:tc>
          <w:tcPr>
            <w:tcW w:w="2292" w:type="dxa"/>
          </w:tcPr>
          <w:p w14:paraId="2CFA9004" w14:textId="77777777" w:rsidR="00EB3FCE" w:rsidRDefault="00EB3FCE">
            <w:pPr>
              <w:pStyle w:val="TableParagraph"/>
              <w:rPr>
                <w:rFonts w:ascii="Times New Roman"/>
                <w:sz w:val="18"/>
              </w:rPr>
            </w:pPr>
          </w:p>
          <w:p w14:paraId="2373B176" w14:textId="53D17A9D" w:rsidR="00EB3FCE" w:rsidRDefault="002F0CDC">
            <w:pPr>
              <w:pStyle w:val="TableParagraph"/>
              <w:spacing w:before="132" w:line="266" w:lineRule="auto"/>
              <w:ind w:left="438" w:hanging="363"/>
              <w:rPr>
                <w:sz w:val="16"/>
              </w:rPr>
            </w:pPr>
            <w:r>
              <w:rPr>
                <w:sz w:val="16"/>
              </w:rPr>
              <w:t>All staff who provide services directly to customers</w:t>
            </w:r>
            <w:r w:rsidR="00BA4820">
              <w:rPr>
                <w:sz w:val="16"/>
              </w:rPr>
              <w:t>/ others as necessary for job duties</w:t>
            </w:r>
          </w:p>
        </w:tc>
        <w:tc>
          <w:tcPr>
            <w:tcW w:w="1994" w:type="dxa"/>
          </w:tcPr>
          <w:p w14:paraId="286BC4B3" w14:textId="5628EA21" w:rsidR="00EB3FCE" w:rsidRDefault="00E919C9">
            <w:pPr>
              <w:pStyle w:val="TableParagraph"/>
              <w:spacing w:before="135" w:line="266" w:lineRule="auto"/>
              <w:ind w:left="131" w:right="112" w:hanging="6"/>
              <w:jc w:val="center"/>
              <w:rPr>
                <w:sz w:val="16"/>
              </w:rPr>
            </w:pPr>
            <w:r>
              <w:rPr>
                <w:sz w:val="16"/>
              </w:rPr>
              <w:t>Y</w:t>
            </w:r>
            <w:r w:rsidR="00D81335">
              <w:rPr>
                <w:sz w:val="16"/>
              </w:rPr>
              <w:t xml:space="preserve"> – Training must afford ample opportunity for discussion and question/answer with a knowledgeable trainer.</w:t>
            </w:r>
          </w:p>
        </w:tc>
      </w:tr>
      <w:tr w:rsidR="00EB3FCE" w14:paraId="4849C39E" w14:textId="77777777">
        <w:trPr>
          <w:trHeight w:val="801"/>
        </w:trPr>
        <w:tc>
          <w:tcPr>
            <w:tcW w:w="2150" w:type="dxa"/>
          </w:tcPr>
          <w:p w14:paraId="61E113CE" w14:textId="77777777" w:rsidR="00EB3FCE" w:rsidRDefault="00EB3FCE">
            <w:pPr>
              <w:pStyle w:val="TableParagraph"/>
              <w:rPr>
                <w:rFonts w:ascii="Times New Roman"/>
                <w:sz w:val="18"/>
              </w:rPr>
            </w:pPr>
          </w:p>
          <w:p w14:paraId="12C1B21C" w14:textId="42340807" w:rsidR="00EB3FCE" w:rsidRDefault="00BA4820">
            <w:pPr>
              <w:pStyle w:val="TableParagraph"/>
              <w:spacing w:line="266" w:lineRule="auto"/>
              <w:ind w:left="26"/>
              <w:rPr>
                <w:sz w:val="16"/>
              </w:rPr>
            </w:pPr>
            <w:r>
              <w:rPr>
                <w:sz w:val="16"/>
              </w:rPr>
              <w:t>Training in Individual Plan(s) of Service of customers served including customer-specific emergency procedures</w:t>
            </w:r>
          </w:p>
        </w:tc>
        <w:tc>
          <w:tcPr>
            <w:tcW w:w="1797" w:type="dxa"/>
          </w:tcPr>
          <w:p w14:paraId="2BDAA1B5" w14:textId="77777777" w:rsidR="00EB3FCE" w:rsidRDefault="00EB3FCE">
            <w:pPr>
              <w:pStyle w:val="TableParagraph"/>
              <w:spacing w:before="9"/>
              <w:rPr>
                <w:rFonts w:ascii="Times New Roman"/>
                <w:sz w:val="26"/>
              </w:rPr>
            </w:pPr>
          </w:p>
          <w:p w14:paraId="7D7A65CE" w14:textId="77777777" w:rsidR="00EB3FCE" w:rsidRDefault="00BA4820">
            <w:pPr>
              <w:pStyle w:val="TableParagraph"/>
              <w:ind w:left="26"/>
              <w:rPr>
                <w:sz w:val="16"/>
              </w:rPr>
            </w:pPr>
            <w:r>
              <w:rPr>
                <w:sz w:val="16"/>
              </w:rPr>
              <w:t>prior to delivery of service</w:t>
            </w:r>
          </w:p>
        </w:tc>
        <w:tc>
          <w:tcPr>
            <w:tcW w:w="1562" w:type="dxa"/>
          </w:tcPr>
          <w:p w14:paraId="5BA093DC" w14:textId="77777777" w:rsidR="00EB3FCE" w:rsidRDefault="00EB3FCE">
            <w:pPr>
              <w:pStyle w:val="TableParagraph"/>
              <w:rPr>
                <w:rFonts w:ascii="Times New Roman"/>
                <w:sz w:val="18"/>
              </w:rPr>
            </w:pPr>
          </w:p>
          <w:p w14:paraId="3A553ADC" w14:textId="77777777" w:rsidR="00EB3FCE" w:rsidRDefault="00BA4820">
            <w:pPr>
              <w:pStyle w:val="TableParagraph"/>
              <w:spacing w:line="266" w:lineRule="auto"/>
              <w:ind w:left="27" w:right="22"/>
              <w:rPr>
                <w:sz w:val="16"/>
              </w:rPr>
            </w:pPr>
            <w:r>
              <w:rPr>
                <w:sz w:val="16"/>
              </w:rPr>
              <w:t>when plans are updated or amended</w:t>
            </w:r>
          </w:p>
        </w:tc>
        <w:tc>
          <w:tcPr>
            <w:tcW w:w="1850" w:type="dxa"/>
          </w:tcPr>
          <w:p w14:paraId="72BFDEE3" w14:textId="77777777" w:rsidR="00EB3FCE" w:rsidRDefault="00EB3FCE">
            <w:pPr>
              <w:pStyle w:val="TableParagraph"/>
              <w:rPr>
                <w:rFonts w:ascii="Times New Roman"/>
                <w:sz w:val="18"/>
              </w:rPr>
            </w:pPr>
          </w:p>
          <w:p w14:paraId="41B2E4CE" w14:textId="77777777" w:rsidR="00EB3FCE" w:rsidRDefault="00BA4820">
            <w:pPr>
              <w:pStyle w:val="TableParagraph"/>
              <w:spacing w:line="266" w:lineRule="auto"/>
              <w:ind w:left="27"/>
              <w:rPr>
                <w:sz w:val="16"/>
              </w:rPr>
            </w:pPr>
            <w:r>
              <w:rPr>
                <w:sz w:val="16"/>
              </w:rPr>
              <w:t>Medicaid Provider Manual 15.2.C.</w:t>
            </w:r>
          </w:p>
          <w:p w14:paraId="45D6A9EB" w14:textId="321CB0E4" w:rsidR="00833CEF" w:rsidRDefault="00833CEF">
            <w:pPr>
              <w:pStyle w:val="TableParagraph"/>
              <w:spacing w:line="266" w:lineRule="auto"/>
              <w:ind w:left="27"/>
              <w:rPr>
                <w:sz w:val="16"/>
              </w:rPr>
            </w:pPr>
            <w:r>
              <w:rPr>
                <w:sz w:val="16"/>
              </w:rPr>
              <w:t>MDHHS Person-Centered Planning Practice Guideline, Section VIII(D)</w:t>
            </w:r>
          </w:p>
        </w:tc>
        <w:tc>
          <w:tcPr>
            <w:tcW w:w="2292" w:type="dxa"/>
          </w:tcPr>
          <w:p w14:paraId="57417529" w14:textId="77777777" w:rsidR="00EB3FCE" w:rsidRDefault="00EB3FCE">
            <w:pPr>
              <w:pStyle w:val="TableParagraph"/>
              <w:spacing w:before="9"/>
              <w:rPr>
                <w:rFonts w:ascii="Times New Roman"/>
                <w:sz w:val="26"/>
              </w:rPr>
            </w:pPr>
          </w:p>
          <w:p w14:paraId="0538891A" w14:textId="2A59840E" w:rsidR="00EB3FCE" w:rsidRDefault="00F50AF0">
            <w:pPr>
              <w:pStyle w:val="TableParagraph"/>
              <w:ind w:left="148" w:right="129"/>
              <w:jc w:val="center"/>
              <w:rPr>
                <w:sz w:val="16"/>
              </w:rPr>
            </w:pPr>
            <w:r>
              <w:rPr>
                <w:sz w:val="16"/>
              </w:rPr>
              <w:t>Direct Support Professional (DSP)/</w:t>
            </w:r>
            <w:r w:rsidR="00BA4820">
              <w:rPr>
                <w:sz w:val="16"/>
              </w:rPr>
              <w:t>Aides</w:t>
            </w:r>
          </w:p>
        </w:tc>
        <w:tc>
          <w:tcPr>
            <w:tcW w:w="1994" w:type="dxa"/>
          </w:tcPr>
          <w:p w14:paraId="64F070CD" w14:textId="77777777" w:rsidR="00EB3FCE" w:rsidRDefault="00EB3FCE">
            <w:pPr>
              <w:pStyle w:val="TableParagraph"/>
              <w:spacing w:before="9"/>
              <w:rPr>
                <w:rFonts w:ascii="Times New Roman"/>
                <w:sz w:val="26"/>
              </w:rPr>
            </w:pPr>
          </w:p>
          <w:p w14:paraId="772457D0" w14:textId="77777777" w:rsidR="00EB3FCE" w:rsidRDefault="00BA4820">
            <w:pPr>
              <w:pStyle w:val="TableParagraph"/>
              <w:ind w:left="21"/>
              <w:jc w:val="center"/>
              <w:rPr>
                <w:sz w:val="16"/>
              </w:rPr>
            </w:pPr>
            <w:r>
              <w:rPr>
                <w:w w:val="102"/>
                <w:sz w:val="16"/>
              </w:rPr>
              <w:t>N</w:t>
            </w:r>
          </w:p>
        </w:tc>
      </w:tr>
      <w:tr w:rsidR="00572E73" w14:paraId="4BE84569" w14:textId="77777777">
        <w:trPr>
          <w:trHeight w:val="801"/>
        </w:trPr>
        <w:tc>
          <w:tcPr>
            <w:tcW w:w="2150" w:type="dxa"/>
          </w:tcPr>
          <w:p w14:paraId="11BF55AE" w14:textId="6C968FEA" w:rsidR="00572E73" w:rsidRPr="00572E73" w:rsidRDefault="00572E73">
            <w:pPr>
              <w:pStyle w:val="TableParagraph"/>
              <w:rPr>
                <w:sz w:val="16"/>
                <w:szCs w:val="16"/>
              </w:rPr>
            </w:pPr>
            <w:r w:rsidRPr="00572E73">
              <w:rPr>
                <w:sz w:val="16"/>
                <w:szCs w:val="16"/>
              </w:rPr>
              <w:t>Trauma-Informed Systems of Care</w:t>
            </w:r>
          </w:p>
        </w:tc>
        <w:tc>
          <w:tcPr>
            <w:tcW w:w="1797" w:type="dxa"/>
          </w:tcPr>
          <w:p w14:paraId="7446B9E4" w14:textId="79A1912B" w:rsidR="00572E73" w:rsidRPr="000C74FF" w:rsidRDefault="005C7D49">
            <w:pPr>
              <w:pStyle w:val="TableParagraph"/>
              <w:spacing w:before="9"/>
              <w:rPr>
                <w:sz w:val="16"/>
                <w:szCs w:val="16"/>
              </w:rPr>
            </w:pPr>
            <w:r w:rsidRPr="000C74FF">
              <w:rPr>
                <w:sz w:val="16"/>
                <w:szCs w:val="16"/>
              </w:rPr>
              <w:t>Within 60 days of hire</w:t>
            </w:r>
          </w:p>
        </w:tc>
        <w:tc>
          <w:tcPr>
            <w:tcW w:w="1562" w:type="dxa"/>
          </w:tcPr>
          <w:p w14:paraId="58565D2F" w14:textId="7BE8E7FA" w:rsidR="00572E73" w:rsidRPr="005B04EB" w:rsidRDefault="00361F84">
            <w:pPr>
              <w:pStyle w:val="TableParagraph"/>
              <w:rPr>
                <w:sz w:val="16"/>
                <w:szCs w:val="20"/>
              </w:rPr>
            </w:pPr>
            <w:r w:rsidRPr="005B04EB">
              <w:rPr>
                <w:sz w:val="16"/>
                <w:szCs w:val="20"/>
              </w:rPr>
              <w:t xml:space="preserve">At least annually </w:t>
            </w:r>
          </w:p>
        </w:tc>
        <w:tc>
          <w:tcPr>
            <w:tcW w:w="1850" w:type="dxa"/>
          </w:tcPr>
          <w:p w14:paraId="226CCB21" w14:textId="77777777" w:rsidR="002151F4" w:rsidRPr="005B04EB" w:rsidRDefault="005C7D49">
            <w:pPr>
              <w:pStyle w:val="TableParagraph"/>
              <w:rPr>
                <w:sz w:val="16"/>
                <w:szCs w:val="20"/>
              </w:rPr>
            </w:pPr>
            <w:r w:rsidRPr="005B04EB">
              <w:rPr>
                <w:sz w:val="16"/>
                <w:szCs w:val="20"/>
              </w:rPr>
              <w:t xml:space="preserve">MDHHS Master Contract </w:t>
            </w:r>
            <w:r w:rsidR="002151F4" w:rsidRPr="005B04EB">
              <w:rPr>
                <w:sz w:val="16"/>
                <w:szCs w:val="20"/>
              </w:rPr>
              <w:t>Schedule A, Section 1(N)(9)</w:t>
            </w:r>
          </w:p>
          <w:p w14:paraId="0441A992" w14:textId="31185A75" w:rsidR="00572E73" w:rsidRPr="005B04EB" w:rsidRDefault="002151F4">
            <w:pPr>
              <w:pStyle w:val="TableParagraph"/>
              <w:rPr>
                <w:sz w:val="16"/>
                <w:szCs w:val="20"/>
              </w:rPr>
            </w:pPr>
            <w:r w:rsidRPr="005B04EB">
              <w:rPr>
                <w:sz w:val="16"/>
                <w:szCs w:val="20"/>
              </w:rPr>
              <w:t>MDHHS Trauma Policy, “Standards” Section</w:t>
            </w:r>
          </w:p>
        </w:tc>
        <w:tc>
          <w:tcPr>
            <w:tcW w:w="2292" w:type="dxa"/>
          </w:tcPr>
          <w:p w14:paraId="6613032E" w14:textId="746C71F9" w:rsidR="00572E73" w:rsidRPr="005B04EB" w:rsidRDefault="005C7D49" w:rsidP="00B3114E">
            <w:pPr>
              <w:pStyle w:val="TableParagraph"/>
              <w:spacing w:before="9"/>
              <w:jc w:val="center"/>
              <w:rPr>
                <w:sz w:val="16"/>
                <w:szCs w:val="20"/>
              </w:rPr>
            </w:pPr>
            <w:r w:rsidRPr="005B04EB">
              <w:rPr>
                <w:sz w:val="16"/>
                <w:szCs w:val="20"/>
              </w:rPr>
              <w:t>All</w:t>
            </w:r>
          </w:p>
        </w:tc>
        <w:tc>
          <w:tcPr>
            <w:tcW w:w="1994" w:type="dxa"/>
          </w:tcPr>
          <w:p w14:paraId="026DDDF2" w14:textId="4CFED030" w:rsidR="00572E73" w:rsidRPr="005B04EB" w:rsidRDefault="005C7D49">
            <w:pPr>
              <w:pStyle w:val="TableParagraph"/>
              <w:spacing w:before="9"/>
              <w:rPr>
                <w:sz w:val="16"/>
                <w:szCs w:val="20"/>
              </w:rPr>
            </w:pPr>
            <w:r w:rsidRPr="005B04EB">
              <w:rPr>
                <w:sz w:val="16"/>
                <w:szCs w:val="20"/>
              </w:rPr>
              <w:t xml:space="preserve">Y – on-line module: Creating Cultures of Trauma-informed Care with Roger Fallot, </w:t>
            </w:r>
            <w:r w:rsidR="000C74FF" w:rsidRPr="005B04EB">
              <w:rPr>
                <w:sz w:val="16"/>
                <w:szCs w:val="20"/>
              </w:rPr>
              <w:t>Ph.D.</w:t>
            </w:r>
            <w:r w:rsidRPr="005B04EB">
              <w:rPr>
                <w:sz w:val="16"/>
                <w:szCs w:val="20"/>
              </w:rPr>
              <w:t xml:space="preserve"> of Community Connections, Washington DC is available at </w:t>
            </w:r>
            <w:hyperlink r:id="rId9" w:history="1">
              <w:r w:rsidRPr="005B04EB">
                <w:rPr>
                  <w:rStyle w:val="Hyperlink"/>
                  <w:sz w:val="16"/>
                  <w:szCs w:val="20"/>
                </w:rPr>
                <w:t>http://improvingmipractices.org</w:t>
              </w:r>
            </w:hyperlink>
            <w:r w:rsidRPr="005B04EB">
              <w:rPr>
                <w:sz w:val="16"/>
                <w:szCs w:val="20"/>
              </w:rPr>
              <w:t xml:space="preserve"> for use in training. Other evidence-based curriculums can be utilized</w:t>
            </w:r>
            <w:r w:rsidR="002151F4" w:rsidRPr="005B04EB">
              <w:rPr>
                <w:sz w:val="16"/>
                <w:szCs w:val="20"/>
              </w:rPr>
              <w:t>, per MDHHS Trauma Policy</w:t>
            </w:r>
            <w:r w:rsidRPr="005B04EB">
              <w:rPr>
                <w:sz w:val="16"/>
                <w:szCs w:val="20"/>
              </w:rPr>
              <w:t xml:space="preserve">. </w:t>
            </w:r>
          </w:p>
        </w:tc>
      </w:tr>
      <w:tr w:rsidR="00EB3FCE" w14:paraId="37596DCE" w14:textId="77777777">
        <w:trPr>
          <w:trHeight w:val="179"/>
        </w:trPr>
        <w:tc>
          <w:tcPr>
            <w:tcW w:w="3947" w:type="dxa"/>
            <w:gridSpan w:val="2"/>
          </w:tcPr>
          <w:p w14:paraId="50E26462" w14:textId="77777777" w:rsidR="00EB3FCE" w:rsidRDefault="00BA4820">
            <w:pPr>
              <w:pStyle w:val="TableParagraph"/>
              <w:spacing w:line="159" w:lineRule="exact"/>
              <w:ind w:left="26"/>
              <w:rPr>
                <w:b/>
                <w:sz w:val="16"/>
              </w:rPr>
            </w:pPr>
            <w:r>
              <w:rPr>
                <w:b/>
                <w:sz w:val="16"/>
              </w:rPr>
              <w:t>Section 2. Specialized Residential</w:t>
            </w:r>
          </w:p>
        </w:tc>
        <w:tc>
          <w:tcPr>
            <w:tcW w:w="1562" w:type="dxa"/>
          </w:tcPr>
          <w:p w14:paraId="1831D13B" w14:textId="77777777" w:rsidR="00EB3FCE" w:rsidRDefault="00EB3FCE">
            <w:pPr>
              <w:pStyle w:val="TableParagraph"/>
              <w:rPr>
                <w:rFonts w:ascii="Times New Roman"/>
                <w:sz w:val="12"/>
              </w:rPr>
            </w:pPr>
          </w:p>
        </w:tc>
        <w:tc>
          <w:tcPr>
            <w:tcW w:w="1850" w:type="dxa"/>
          </w:tcPr>
          <w:p w14:paraId="4A347ECD" w14:textId="77777777" w:rsidR="00EB3FCE" w:rsidRDefault="00EB3FCE">
            <w:pPr>
              <w:pStyle w:val="TableParagraph"/>
              <w:rPr>
                <w:rFonts w:ascii="Times New Roman"/>
                <w:sz w:val="12"/>
              </w:rPr>
            </w:pPr>
          </w:p>
        </w:tc>
        <w:tc>
          <w:tcPr>
            <w:tcW w:w="2292" w:type="dxa"/>
          </w:tcPr>
          <w:p w14:paraId="5AF16B6B" w14:textId="77777777" w:rsidR="00EB3FCE" w:rsidRDefault="00EB3FCE">
            <w:pPr>
              <w:pStyle w:val="TableParagraph"/>
              <w:rPr>
                <w:rFonts w:ascii="Times New Roman"/>
                <w:sz w:val="12"/>
              </w:rPr>
            </w:pPr>
          </w:p>
        </w:tc>
        <w:tc>
          <w:tcPr>
            <w:tcW w:w="1994" w:type="dxa"/>
          </w:tcPr>
          <w:p w14:paraId="7AB2C5C1" w14:textId="77777777" w:rsidR="00EB3FCE" w:rsidRDefault="00EB3FCE">
            <w:pPr>
              <w:pStyle w:val="TableParagraph"/>
              <w:rPr>
                <w:rFonts w:ascii="Times New Roman"/>
                <w:sz w:val="12"/>
              </w:rPr>
            </w:pPr>
          </w:p>
        </w:tc>
      </w:tr>
      <w:tr w:rsidR="00EB3FCE" w14:paraId="6A01B819" w14:textId="77777777">
        <w:trPr>
          <w:trHeight w:val="1434"/>
        </w:trPr>
        <w:tc>
          <w:tcPr>
            <w:tcW w:w="2150" w:type="dxa"/>
          </w:tcPr>
          <w:p w14:paraId="7CD658DD" w14:textId="77777777" w:rsidR="00EB3FCE" w:rsidRDefault="00EB3FCE">
            <w:pPr>
              <w:pStyle w:val="TableParagraph"/>
              <w:spacing w:before="10"/>
              <w:rPr>
                <w:rFonts w:ascii="Times New Roman"/>
                <w:sz w:val="18"/>
              </w:rPr>
            </w:pPr>
          </w:p>
          <w:p w14:paraId="4BA4842A" w14:textId="77777777" w:rsidR="00EB3FCE" w:rsidRDefault="00BA4820">
            <w:pPr>
              <w:pStyle w:val="TableParagraph"/>
              <w:spacing w:line="266" w:lineRule="auto"/>
              <w:ind w:left="26"/>
              <w:rPr>
                <w:sz w:val="16"/>
              </w:rPr>
            </w:pPr>
            <w:r>
              <w:rPr>
                <w:sz w:val="16"/>
              </w:rPr>
              <w:t>Non-Aversive Techniques for Prevention and Treatment of Challenging Behavior (PIHP- approved curriculum if restrictive interventions included)</w:t>
            </w:r>
          </w:p>
          <w:p w14:paraId="461C1F1B" w14:textId="0E52FF11" w:rsidR="006145BF" w:rsidRDefault="006145BF">
            <w:pPr>
              <w:pStyle w:val="TableParagraph"/>
              <w:spacing w:line="266" w:lineRule="auto"/>
              <w:ind w:left="26"/>
              <w:rPr>
                <w:sz w:val="16"/>
              </w:rPr>
            </w:pPr>
            <w:r>
              <w:rPr>
                <w:sz w:val="16"/>
              </w:rPr>
              <w:t>(MANDT</w:t>
            </w:r>
            <w:r w:rsidR="001F0446">
              <w:rPr>
                <w:sz w:val="16"/>
              </w:rPr>
              <w:t>,</w:t>
            </w:r>
            <w:r>
              <w:rPr>
                <w:sz w:val="16"/>
              </w:rPr>
              <w:t xml:space="preserve"> CPI</w:t>
            </w:r>
            <w:r w:rsidR="001F0446">
              <w:rPr>
                <w:sz w:val="16"/>
              </w:rPr>
              <w:t>, Safety Care</w:t>
            </w:r>
            <w:r w:rsidR="00C2539B">
              <w:rPr>
                <w:sz w:val="16"/>
              </w:rPr>
              <w:t>, and Satori are</w:t>
            </w:r>
            <w:r>
              <w:rPr>
                <w:sz w:val="16"/>
              </w:rPr>
              <w:t xml:space="preserve"> currently approved)</w:t>
            </w:r>
          </w:p>
        </w:tc>
        <w:tc>
          <w:tcPr>
            <w:tcW w:w="1797" w:type="dxa"/>
          </w:tcPr>
          <w:p w14:paraId="3FE21C5C" w14:textId="77777777" w:rsidR="00EB3FCE" w:rsidRDefault="00EB3FCE">
            <w:pPr>
              <w:pStyle w:val="TableParagraph"/>
              <w:rPr>
                <w:rFonts w:ascii="Times New Roman"/>
                <w:sz w:val="18"/>
              </w:rPr>
            </w:pPr>
          </w:p>
          <w:p w14:paraId="6066CF2F" w14:textId="77777777" w:rsidR="00EB3FCE" w:rsidRDefault="00EB3FCE">
            <w:pPr>
              <w:pStyle w:val="TableParagraph"/>
              <w:rPr>
                <w:rFonts w:ascii="Times New Roman"/>
                <w:sz w:val="18"/>
              </w:rPr>
            </w:pPr>
          </w:p>
          <w:p w14:paraId="63272F24" w14:textId="77777777" w:rsidR="00EB3FCE" w:rsidRDefault="00EB3FCE">
            <w:pPr>
              <w:pStyle w:val="TableParagraph"/>
              <w:spacing w:before="4"/>
              <w:rPr>
                <w:rFonts w:ascii="Times New Roman"/>
                <w:sz w:val="18"/>
              </w:rPr>
            </w:pPr>
          </w:p>
          <w:p w14:paraId="71485596" w14:textId="77777777" w:rsidR="00EB3FCE" w:rsidRDefault="00BA4820">
            <w:pPr>
              <w:pStyle w:val="TableParagraph"/>
              <w:ind w:left="26"/>
              <w:rPr>
                <w:sz w:val="16"/>
              </w:rPr>
            </w:pPr>
            <w:r>
              <w:rPr>
                <w:sz w:val="16"/>
              </w:rPr>
              <w:t>Within 60 days of hire</w:t>
            </w:r>
          </w:p>
        </w:tc>
        <w:tc>
          <w:tcPr>
            <w:tcW w:w="1562" w:type="dxa"/>
          </w:tcPr>
          <w:p w14:paraId="7F084FB4" w14:textId="77777777" w:rsidR="00EB3FCE" w:rsidRDefault="00EB3FCE">
            <w:pPr>
              <w:pStyle w:val="TableParagraph"/>
              <w:rPr>
                <w:rFonts w:ascii="Times New Roman"/>
                <w:sz w:val="18"/>
              </w:rPr>
            </w:pPr>
          </w:p>
          <w:p w14:paraId="7CE6A219" w14:textId="77777777" w:rsidR="00EB3FCE" w:rsidRDefault="00EB3FCE">
            <w:pPr>
              <w:pStyle w:val="TableParagraph"/>
              <w:rPr>
                <w:rFonts w:ascii="Times New Roman"/>
                <w:sz w:val="18"/>
              </w:rPr>
            </w:pPr>
          </w:p>
          <w:p w14:paraId="36E5A712" w14:textId="77777777" w:rsidR="00EB3FCE" w:rsidRDefault="00EB3FCE">
            <w:pPr>
              <w:pStyle w:val="TableParagraph"/>
              <w:spacing w:before="4"/>
              <w:rPr>
                <w:rFonts w:ascii="Times New Roman"/>
                <w:sz w:val="18"/>
              </w:rPr>
            </w:pPr>
          </w:p>
          <w:p w14:paraId="23473F79" w14:textId="77777777" w:rsidR="00EB3FCE" w:rsidRDefault="00BA4820">
            <w:pPr>
              <w:pStyle w:val="TableParagraph"/>
              <w:ind w:left="26"/>
              <w:rPr>
                <w:sz w:val="16"/>
              </w:rPr>
            </w:pPr>
            <w:r>
              <w:rPr>
                <w:sz w:val="16"/>
              </w:rPr>
              <w:t>Annually</w:t>
            </w:r>
          </w:p>
        </w:tc>
        <w:tc>
          <w:tcPr>
            <w:tcW w:w="1850" w:type="dxa"/>
          </w:tcPr>
          <w:p w14:paraId="7F5AC7F0" w14:textId="77777777" w:rsidR="00EB3FCE" w:rsidRDefault="00EB3FCE">
            <w:pPr>
              <w:pStyle w:val="TableParagraph"/>
              <w:rPr>
                <w:rFonts w:ascii="Times New Roman"/>
                <w:sz w:val="18"/>
              </w:rPr>
            </w:pPr>
          </w:p>
          <w:p w14:paraId="58B55139" w14:textId="77777777" w:rsidR="00EB3FCE" w:rsidRDefault="00EB3FCE">
            <w:pPr>
              <w:pStyle w:val="TableParagraph"/>
              <w:spacing w:before="7"/>
              <w:rPr>
                <w:rFonts w:ascii="Times New Roman"/>
                <w:sz w:val="18"/>
              </w:rPr>
            </w:pPr>
          </w:p>
          <w:p w14:paraId="3EF9EE78" w14:textId="210FEA5F" w:rsidR="00EB3FCE" w:rsidRDefault="00BA4820">
            <w:pPr>
              <w:pStyle w:val="TableParagraph"/>
              <w:spacing w:line="266" w:lineRule="auto"/>
              <w:ind w:left="27" w:right="325"/>
              <w:rPr>
                <w:sz w:val="16"/>
              </w:rPr>
            </w:pPr>
            <w:r>
              <w:rPr>
                <w:sz w:val="16"/>
              </w:rPr>
              <w:t>R 330.1806</w:t>
            </w:r>
          </w:p>
        </w:tc>
        <w:tc>
          <w:tcPr>
            <w:tcW w:w="2292" w:type="dxa"/>
          </w:tcPr>
          <w:p w14:paraId="153E479D" w14:textId="77777777" w:rsidR="00EB3FCE" w:rsidRDefault="00EB3FCE">
            <w:pPr>
              <w:pStyle w:val="TableParagraph"/>
              <w:spacing w:before="10"/>
              <w:rPr>
                <w:rFonts w:ascii="Times New Roman"/>
                <w:sz w:val="18"/>
              </w:rPr>
            </w:pPr>
          </w:p>
          <w:p w14:paraId="114E1998" w14:textId="7A9F0504" w:rsidR="00EB3FCE" w:rsidRDefault="00BA4820">
            <w:pPr>
              <w:pStyle w:val="TableParagraph"/>
              <w:spacing w:line="266" w:lineRule="auto"/>
              <w:ind w:left="54" w:right="30" w:hanging="7"/>
              <w:jc w:val="center"/>
              <w:rPr>
                <w:sz w:val="16"/>
              </w:rPr>
            </w:pPr>
            <w:r>
              <w:rPr>
                <w:sz w:val="16"/>
              </w:rPr>
              <w:t>All</w:t>
            </w:r>
            <w:r w:rsidR="001D1C2D">
              <w:rPr>
                <w:sz w:val="16"/>
              </w:rPr>
              <w:t xml:space="preserve"> S</w:t>
            </w:r>
            <w:r>
              <w:rPr>
                <w:sz w:val="16"/>
              </w:rPr>
              <w:t xml:space="preserve">pecialized Residential </w:t>
            </w:r>
            <w:proofErr w:type="gramStart"/>
            <w:r>
              <w:rPr>
                <w:sz w:val="16"/>
              </w:rPr>
              <w:t>staff;</w:t>
            </w:r>
            <w:proofErr w:type="gramEnd"/>
            <w:r>
              <w:rPr>
                <w:sz w:val="16"/>
              </w:rPr>
              <w:t xml:space="preserve"> staff of other providers as necessary to implement individual person-centered plans(s) of person(s) for whom they are responsible for providing direct</w:t>
            </w:r>
            <w:r>
              <w:rPr>
                <w:spacing w:val="30"/>
                <w:sz w:val="16"/>
              </w:rPr>
              <w:t xml:space="preserve"> </w:t>
            </w:r>
            <w:r>
              <w:rPr>
                <w:sz w:val="16"/>
              </w:rPr>
              <w:t>care</w:t>
            </w:r>
          </w:p>
        </w:tc>
        <w:tc>
          <w:tcPr>
            <w:tcW w:w="1994" w:type="dxa"/>
          </w:tcPr>
          <w:p w14:paraId="7C38A199" w14:textId="77777777" w:rsidR="00EB3FCE" w:rsidRDefault="00EB3FCE">
            <w:pPr>
              <w:pStyle w:val="TableParagraph"/>
              <w:rPr>
                <w:rFonts w:ascii="Times New Roman"/>
                <w:sz w:val="18"/>
              </w:rPr>
            </w:pPr>
          </w:p>
          <w:p w14:paraId="239C726E" w14:textId="77777777" w:rsidR="00EB3FCE" w:rsidRDefault="00EB3FCE">
            <w:pPr>
              <w:pStyle w:val="TableParagraph"/>
              <w:rPr>
                <w:rFonts w:ascii="Times New Roman"/>
                <w:sz w:val="18"/>
              </w:rPr>
            </w:pPr>
          </w:p>
          <w:p w14:paraId="43DEA593" w14:textId="77777777" w:rsidR="00EB3FCE" w:rsidRDefault="00EB3FCE">
            <w:pPr>
              <w:pStyle w:val="TableParagraph"/>
              <w:spacing w:before="4"/>
              <w:rPr>
                <w:rFonts w:ascii="Times New Roman"/>
                <w:sz w:val="18"/>
              </w:rPr>
            </w:pPr>
          </w:p>
          <w:p w14:paraId="4F82DA68" w14:textId="77777777" w:rsidR="00EB3FCE" w:rsidRDefault="00BA4820">
            <w:pPr>
              <w:pStyle w:val="TableParagraph"/>
              <w:ind w:left="21"/>
              <w:jc w:val="center"/>
              <w:rPr>
                <w:sz w:val="16"/>
              </w:rPr>
            </w:pPr>
            <w:r>
              <w:rPr>
                <w:w w:val="102"/>
                <w:sz w:val="16"/>
              </w:rPr>
              <w:t>N</w:t>
            </w:r>
          </w:p>
        </w:tc>
      </w:tr>
      <w:tr w:rsidR="00EB3FCE" w14:paraId="1DC636D6" w14:textId="77777777">
        <w:trPr>
          <w:trHeight w:val="755"/>
        </w:trPr>
        <w:tc>
          <w:tcPr>
            <w:tcW w:w="2150" w:type="dxa"/>
          </w:tcPr>
          <w:p w14:paraId="5F007BA2" w14:textId="77777777" w:rsidR="00EB3FCE" w:rsidRDefault="00EB3FCE">
            <w:pPr>
              <w:pStyle w:val="TableParagraph"/>
              <w:spacing w:before="10"/>
              <w:rPr>
                <w:rFonts w:ascii="Times New Roman"/>
                <w:sz w:val="24"/>
              </w:rPr>
            </w:pPr>
          </w:p>
          <w:p w14:paraId="3093ECEA" w14:textId="77777777" w:rsidR="00EB3FCE" w:rsidRDefault="00BA4820">
            <w:pPr>
              <w:pStyle w:val="TableParagraph"/>
              <w:ind w:left="26"/>
              <w:rPr>
                <w:sz w:val="16"/>
              </w:rPr>
            </w:pPr>
            <w:r>
              <w:rPr>
                <w:sz w:val="16"/>
              </w:rPr>
              <w:t>Emergency Preparedness</w:t>
            </w:r>
          </w:p>
        </w:tc>
        <w:tc>
          <w:tcPr>
            <w:tcW w:w="1797" w:type="dxa"/>
          </w:tcPr>
          <w:p w14:paraId="35F49889" w14:textId="77777777" w:rsidR="00EB3FCE" w:rsidRDefault="00BA4820">
            <w:pPr>
              <w:pStyle w:val="TableParagraph"/>
              <w:spacing w:line="165" w:lineRule="exact"/>
              <w:ind w:left="26"/>
              <w:rPr>
                <w:sz w:val="16"/>
              </w:rPr>
            </w:pPr>
            <w:r>
              <w:rPr>
                <w:sz w:val="16"/>
              </w:rPr>
              <w:t>Within 90 days of hire or</w:t>
            </w:r>
          </w:p>
          <w:p w14:paraId="038C9D36" w14:textId="77777777" w:rsidR="00EB3FCE" w:rsidRDefault="00BA4820">
            <w:pPr>
              <w:pStyle w:val="TableParagraph"/>
              <w:spacing w:before="4" w:line="200" w:lineRule="atLeast"/>
              <w:ind w:left="26" w:right="83"/>
              <w:rPr>
                <w:sz w:val="16"/>
              </w:rPr>
            </w:pPr>
            <w:r>
              <w:rPr>
                <w:sz w:val="16"/>
              </w:rPr>
              <w:t>prior to working independently with customers or as lead staff</w:t>
            </w:r>
          </w:p>
        </w:tc>
        <w:tc>
          <w:tcPr>
            <w:tcW w:w="1562" w:type="dxa"/>
          </w:tcPr>
          <w:p w14:paraId="4477C123" w14:textId="77777777" w:rsidR="00EB3FCE" w:rsidRDefault="00EB3FCE">
            <w:pPr>
              <w:pStyle w:val="TableParagraph"/>
              <w:spacing w:before="10"/>
              <w:rPr>
                <w:rFonts w:ascii="Times New Roman"/>
                <w:sz w:val="24"/>
              </w:rPr>
            </w:pPr>
          </w:p>
          <w:p w14:paraId="41392F1C" w14:textId="77777777" w:rsidR="00EB3FCE" w:rsidRDefault="00BA4820">
            <w:pPr>
              <w:pStyle w:val="TableParagraph"/>
              <w:ind w:left="27"/>
              <w:rPr>
                <w:sz w:val="16"/>
              </w:rPr>
            </w:pPr>
            <w:r>
              <w:rPr>
                <w:sz w:val="16"/>
              </w:rPr>
              <w:t>NA</w:t>
            </w:r>
          </w:p>
        </w:tc>
        <w:tc>
          <w:tcPr>
            <w:tcW w:w="1850" w:type="dxa"/>
          </w:tcPr>
          <w:p w14:paraId="49D12561" w14:textId="77777777" w:rsidR="00EB3FCE" w:rsidRDefault="00BA4820">
            <w:pPr>
              <w:pStyle w:val="TableParagraph"/>
              <w:spacing w:before="82"/>
              <w:ind w:left="27"/>
              <w:rPr>
                <w:sz w:val="16"/>
              </w:rPr>
            </w:pPr>
            <w:r>
              <w:rPr>
                <w:sz w:val="16"/>
              </w:rPr>
              <w:t>R 330.1806</w:t>
            </w:r>
          </w:p>
          <w:p w14:paraId="7793DCC4" w14:textId="77777777" w:rsidR="00EB3FCE" w:rsidRDefault="00BA4820">
            <w:pPr>
              <w:pStyle w:val="TableParagraph"/>
              <w:spacing w:before="21" w:line="266" w:lineRule="auto"/>
              <w:ind w:left="27" w:right="63"/>
              <w:rPr>
                <w:sz w:val="16"/>
              </w:rPr>
            </w:pPr>
            <w:r>
              <w:rPr>
                <w:sz w:val="16"/>
              </w:rPr>
              <w:t>AFC Licensing R 400.14204(3)</w:t>
            </w:r>
          </w:p>
        </w:tc>
        <w:tc>
          <w:tcPr>
            <w:tcW w:w="2292" w:type="dxa"/>
          </w:tcPr>
          <w:p w14:paraId="7E8945EF" w14:textId="77777777" w:rsidR="00EB3FCE" w:rsidRDefault="00EB3FCE">
            <w:pPr>
              <w:pStyle w:val="TableParagraph"/>
              <w:spacing w:before="10"/>
              <w:rPr>
                <w:rFonts w:ascii="Times New Roman"/>
                <w:sz w:val="24"/>
              </w:rPr>
            </w:pPr>
          </w:p>
          <w:p w14:paraId="734CD00A" w14:textId="77777777" w:rsidR="00EB3FCE" w:rsidRDefault="00BA4820">
            <w:pPr>
              <w:pStyle w:val="TableParagraph"/>
              <w:ind w:left="148" w:right="131"/>
              <w:jc w:val="center"/>
              <w:rPr>
                <w:sz w:val="16"/>
              </w:rPr>
            </w:pPr>
            <w:r>
              <w:rPr>
                <w:sz w:val="16"/>
              </w:rPr>
              <w:t>Specialized Residential Staff</w:t>
            </w:r>
          </w:p>
        </w:tc>
        <w:tc>
          <w:tcPr>
            <w:tcW w:w="1994" w:type="dxa"/>
          </w:tcPr>
          <w:p w14:paraId="64D61753" w14:textId="77777777" w:rsidR="00EB3FCE" w:rsidRDefault="00EB3FCE">
            <w:pPr>
              <w:pStyle w:val="TableParagraph"/>
              <w:spacing w:before="10"/>
              <w:rPr>
                <w:rFonts w:ascii="Times New Roman"/>
                <w:sz w:val="24"/>
              </w:rPr>
            </w:pPr>
          </w:p>
          <w:p w14:paraId="0449C98F" w14:textId="77777777" w:rsidR="00EB3FCE" w:rsidRDefault="00BA4820">
            <w:pPr>
              <w:pStyle w:val="TableParagraph"/>
              <w:ind w:left="19"/>
              <w:jc w:val="center"/>
              <w:rPr>
                <w:sz w:val="16"/>
              </w:rPr>
            </w:pPr>
            <w:r>
              <w:rPr>
                <w:w w:val="102"/>
                <w:sz w:val="16"/>
              </w:rPr>
              <w:t>Y</w:t>
            </w:r>
          </w:p>
        </w:tc>
      </w:tr>
      <w:tr w:rsidR="00EB3FCE" w14:paraId="5E78C34F" w14:textId="77777777">
        <w:trPr>
          <w:trHeight w:val="741"/>
        </w:trPr>
        <w:tc>
          <w:tcPr>
            <w:tcW w:w="2150" w:type="dxa"/>
          </w:tcPr>
          <w:p w14:paraId="583278F2" w14:textId="77777777" w:rsidR="00EB3FCE" w:rsidRDefault="00EB3FCE">
            <w:pPr>
              <w:pStyle w:val="TableParagraph"/>
              <w:spacing w:before="8"/>
              <w:rPr>
                <w:rFonts w:ascii="Times New Roman"/>
                <w:sz w:val="23"/>
              </w:rPr>
            </w:pPr>
          </w:p>
          <w:p w14:paraId="2356C783" w14:textId="77777777" w:rsidR="00EB3FCE" w:rsidRDefault="00BA4820">
            <w:pPr>
              <w:pStyle w:val="TableParagraph"/>
              <w:ind w:left="26"/>
              <w:rPr>
                <w:sz w:val="16"/>
              </w:rPr>
            </w:pPr>
            <w:r>
              <w:rPr>
                <w:sz w:val="16"/>
              </w:rPr>
              <w:t>Medication Administration</w:t>
            </w:r>
          </w:p>
        </w:tc>
        <w:tc>
          <w:tcPr>
            <w:tcW w:w="1797" w:type="dxa"/>
          </w:tcPr>
          <w:p w14:paraId="5330C022" w14:textId="77777777" w:rsidR="00EB3FCE" w:rsidRDefault="00BA4820">
            <w:pPr>
              <w:pStyle w:val="TableParagraph"/>
              <w:spacing w:line="151" w:lineRule="exact"/>
              <w:ind w:left="26"/>
              <w:rPr>
                <w:sz w:val="16"/>
              </w:rPr>
            </w:pPr>
            <w:r>
              <w:rPr>
                <w:sz w:val="16"/>
              </w:rPr>
              <w:t>Within 90 days of hire or</w:t>
            </w:r>
          </w:p>
          <w:p w14:paraId="1047C680" w14:textId="77777777" w:rsidR="00EB3FCE" w:rsidRDefault="00BA4820">
            <w:pPr>
              <w:pStyle w:val="TableParagraph"/>
              <w:spacing w:before="4" w:line="200" w:lineRule="atLeast"/>
              <w:ind w:left="26" w:right="83"/>
              <w:rPr>
                <w:sz w:val="16"/>
              </w:rPr>
            </w:pPr>
            <w:r>
              <w:rPr>
                <w:sz w:val="16"/>
              </w:rPr>
              <w:t>prior to working independently with customers or as lead staff</w:t>
            </w:r>
          </w:p>
        </w:tc>
        <w:tc>
          <w:tcPr>
            <w:tcW w:w="1562" w:type="dxa"/>
          </w:tcPr>
          <w:p w14:paraId="2C96D06D" w14:textId="77777777" w:rsidR="00EB3FCE" w:rsidRDefault="00EB3FCE">
            <w:pPr>
              <w:pStyle w:val="TableParagraph"/>
              <w:spacing w:before="8"/>
              <w:rPr>
                <w:rFonts w:ascii="Times New Roman"/>
                <w:sz w:val="23"/>
              </w:rPr>
            </w:pPr>
          </w:p>
          <w:p w14:paraId="30C6BAB8" w14:textId="77777777" w:rsidR="00EB3FCE" w:rsidRDefault="00BA4820">
            <w:pPr>
              <w:pStyle w:val="TableParagraph"/>
              <w:ind w:left="27"/>
              <w:rPr>
                <w:sz w:val="16"/>
              </w:rPr>
            </w:pPr>
            <w:r>
              <w:rPr>
                <w:sz w:val="16"/>
              </w:rPr>
              <w:t>NA</w:t>
            </w:r>
          </w:p>
        </w:tc>
        <w:tc>
          <w:tcPr>
            <w:tcW w:w="1850" w:type="dxa"/>
          </w:tcPr>
          <w:p w14:paraId="52F5E582" w14:textId="77777777" w:rsidR="00EB3FCE" w:rsidRDefault="00BA4820">
            <w:pPr>
              <w:pStyle w:val="TableParagraph"/>
              <w:spacing w:before="68" w:line="266" w:lineRule="auto"/>
              <w:ind w:left="27"/>
              <w:rPr>
                <w:sz w:val="16"/>
              </w:rPr>
            </w:pPr>
            <w:r>
              <w:rPr>
                <w:sz w:val="16"/>
              </w:rPr>
              <w:t>Specialized Residential Licensing Rules</w:t>
            </w:r>
          </w:p>
          <w:p w14:paraId="3E727CB3" w14:textId="77777777" w:rsidR="00EB3FCE" w:rsidRDefault="00BA4820">
            <w:pPr>
              <w:pStyle w:val="TableParagraph"/>
              <w:spacing w:before="1"/>
              <w:ind w:left="27"/>
              <w:rPr>
                <w:sz w:val="16"/>
              </w:rPr>
            </w:pPr>
            <w:r>
              <w:rPr>
                <w:sz w:val="16"/>
              </w:rPr>
              <w:t>R 330.1806</w:t>
            </w:r>
          </w:p>
        </w:tc>
        <w:tc>
          <w:tcPr>
            <w:tcW w:w="2292" w:type="dxa"/>
          </w:tcPr>
          <w:p w14:paraId="4926BC03" w14:textId="77777777" w:rsidR="00EB3FCE" w:rsidRDefault="00EB3FCE">
            <w:pPr>
              <w:pStyle w:val="TableParagraph"/>
              <w:spacing w:before="8"/>
              <w:rPr>
                <w:rFonts w:ascii="Times New Roman"/>
                <w:sz w:val="23"/>
              </w:rPr>
            </w:pPr>
          </w:p>
          <w:p w14:paraId="6E07A8E3" w14:textId="77777777" w:rsidR="00EB3FCE" w:rsidRDefault="00BA4820">
            <w:pPr>
              <w:pStyle w:val="TableParagraph"/>
              <w:ind w:left="148" w:right="131"/>
              <w:jc w:val="center"/>
              <w:rPr>
                <w:sz w:val="16"/>
              </w:rPr>
            </w:pPr>
            <w:r>
              <w:rPr>
                <w:sz w:val="16"/>
              </w:rPr>
              <w:t>Specialized Residential Staff</w:t>
            </w:r>
          </w:p>
        </w:tc>
        <w:tc>
          <w:tcPr>
            <w:tcW w:w="1994" w:type="dxa"/>
          </w:tcPr>
          <w:p w14:paraId="36E6F896" w14:textId="77777777" w:rsidR="00EB3FCE" w:rsidRDefault="00EB3FCE">
            <w:pPr>
              <w:pStyle w:val="TableParagraph"/>
              <w:spacing w:before="8"/>
              <w:rPr>
                <w:rFonts w:ascii="Times New Roman"/>
                <w:sz w:val="23"/>
              </w:rPr>
            </w:pPr>
          </w:p>
          <w:p w14:paraId="55DB7087" w14:textId="77777777" w:rsidR="00EB3FCE" w:rsidRDefault="00BA4820">
            <w:pPr>
              <w:pStyle w:val="TableParagraph"/>
              <w:ind w:left="22"/>
              <w:jc w:val="center"/>
              <w:rPr>
                <w:sz w:val="16"/>
              </w:rPr>
            </w:pPr>
            <w:r>
              <w:rPr>
                <w:w w:val="102"/>
                <w:sz w:val="16"/>
              </w:rPr>
              <w:t>N</w:t>
            </w:r>
          </w:p>
        </w:tc>
      </w:tr>
      <w:tr w:rsidR="00EB3FCE" w14:paraId="4F370CBC" w14:textId="77777777">
        <w:trPr>
          <w:trHeight w:val="741"/>
        </w:trPr>
        <w:tc>
          <w:tcPr>
            <w:tcW w:w="2150" w:type="dxa"/>
          </w:tcPr>
          <w:p w14:paraId="59E9867D" w14:textId="77777777" w:rsidR="00EB3FCE" w:rsidRDefault="00EB3FCE">
            <w:pPr>
              <w:pStyle w:val="TableParagraph"/>
              <w:spacing w:before="8"/>
              <w:rPr>
                <w:rFonts w:ascii="Times New Roman"/>
                <w:sz w:val="14"/>
              </w:rPr>
            </w:pPr>
          </w:p>
          <w:p w14:paraId="6ED94C9D" w14:textId="77777777" w:rsidR="00EB3FCE" w:rsidRDefault="00BA4820">
            <w:pPr>
              <w:pStyle w:val="TableParagraph"/>
              <w:spacing w:line="266" w:lineRule="auto"/>
              <w:ind w:left="26"/>
              <w:rPr>
                <w:sz w:val="16"/>
              </w:rPr>
            </w:pPr>
            <w:r>
              <w:rPr>
                <w:sz w:val="16"/>
              </w:rPr>
              <w:t>Introduction to Special Needs of MI/DD</w:t>
            </w:r>
          </w:p>
        </w:tc>
        <w:tc>
          <w:tcPr>
            <w:tcW w:w="1797" w:type="dxa"/>
          </w:tcPr>
          <w:p w14:paraId="215D0FC2" w14:textId="77777777" w:rsidR="00EB3FCE" w:rsidRDefault="00BA4820">
            <w:pPr>
              <w:pStyle w:val="TableParagraph"/>
              <w:spacing w:line="151" w:lineRule="exact"/>
              <w:ind w:left="26"/>
              <w:rPr>
                <w:sz w:val="16"/>
              </w:rPr>
            </w:pPr>
            <w:r>
              <w:rPr>
                <w:sz w:val="16"/>
              </w:rPr>
              <w:t>Within 90 days of hire or</w:t>
            </w:r>
          </w:p>
          <w:p w14:paraId="0A324E89" w14:textId="77777777" w:rsidR="00EB3FCE" w:rsidRDefault="00BA4820">
            <w:pPr>
              <w:pStyle w:val="TableParagraph"/>
              <w:spacing w:before="4" w:line="200" w:lineRule="atLeast"/>
              <w:ind w:left="26" w:right="83"/>
              <w:rPr>
                <w:sz w:val="16"/>
              </w:rPr>
            </w:pPr>
            <w:r>
              <w:rPr>
                <w:sz w:val="16"/>
              </w:rPr>
              <w:t>prior to working independently with customers or as lead staff</w:t>
            </w:r>
          </w:p>
        </w:tc>
        <w:tc>
          <w:tcPr>
            <w:tcW w:w="1562" w:type="dxa"/>
          </w:tcPr>
          <w:p w14:paraId="46FB9511" w14:textId="77777777" w:rsidR="00EB3FCE" w:rsidRDefault="00EB3FCE">
            <w:pPr>
              <w:pStyle w:val="TableParagraph"/>
              <w:spacing w:before="8"/>
              <w:rPr>
                <w:rFonts w:ascii="Times New Roman"/>
                <w:sz w:val="23"/>
              </w:rPr>
            </w:pPr>
          </w:p>
          <w:p w14:paraId="3C9288F7" w14:textId="77777777" w:rsidR="00EB3FCE" w:rsidRDefault="00BA4820">
            <w:pPr>
              <w:pStyle w:val="TableParagraph"/>
              <w:ind w:left="27"/>
              <w:rPr>
                <w:sz w:val="16"/>
              </w:rPr>
            </w:pPr>
            <w:r>
              <w:rPr>
                <w:sz w:val="16"/>
              </w:rPr>
              <w:t>NA</w:t>
            </w:r>
          </w:p>
        </w:tc>
        <w:tc>
          <w:tcPr>
            <w:tcW w:w="1850" w:type="dxa"/>
          </w:tcPr>
          <w:p w14:paraId="5C9D32C3" w14:textId="77777777" w:rsidR="00EB3FCE" w:rsidRDefault="00BA4820">
            <w:pPr>
              <w:pStyle w:val="TableParagraph"/>
              <w:spacing w:before="68" w:line="266" w:lineRule="auto"/>
              <w:ind w:left="27"/>
              <w:rPr>
                <w:sz w:val="16"/>
              </w:rPr>
            </w:pPr>
            <w:r>
              <w:rPr>
                <w:sz w:val="16"/>
              </w:rPr>
              <w:t>Specialized Residential Licensing Rules</w:t>
            </w:r>
          </w:p>
          <w:p w14:paraId="15B1442D" w14:textId="77777777" w:rsidR="00EB3FCE" w:rsidRDefault="00BA4820">
            <w:pPr>
              <w:pStyle w:val="TableParagraph"/>
              <w:spacing w:before="1"/>
              <w:ind w:left="27"/>
              <w:rPr>
                <w:sz w:val="16"/>
              </w:rPr>
            </w:pPr>
            <w:r>
              <w:rPr>
                <w:sz w:val="16"/>
              </w:rPr>
              <w:t>R 330.1806</w:t>
            </w:r>
          </w:p>
        </w:tc>
        <w:tc>
          <w:tcPr>
            <w:tcW w:w="2292" w:type="dxa"/>
          </w:tcPr>
          <w:p w14:paraId="4C9123F3" w14:textId="77777777" w:rsidR="00EB3FCE" w:rsidRDefault="00EB3FCE">
            <w:pPr>
              <w:pStyle w:val="TableParagraph"/>
              <w:spacing w:before="8"/>
              <w:rPr>
                <w:rFonts w:ascii="Times New Roman"/>
                <w:sz w:val="23"/>
              </w:rPr>
            </w:pPr>
          </w:p>
          <w:p w14:paraId="771D048E" w14:textId="77777777" w:rsidR="00EB3FCE" w:rsidRDefault="00BA4820">
            <w:pPr>
              <w:pStyle w:val="TableParagraph"/>
              <w:ind w:left="148" w:right="131"/>
              <w:jc w:val="center"/>
              <w:rPr>
                <w:sz w:val="16"/>
              </w:rPr>
            </w:pPr>
            <w:r>
              <w:rPr>
                <w:sz w:val="16"/>
              </w:rPr>
              <w:t>Specialized Residential Staff</w:t>
            </w:r>
          </w:p>
        </w:tc>
        <w:tc>
          <w:tcPr>
            <w:tcW w:w="1994" w:type="dxa"/>
          </w:tcPr>
          <w:p w14:paraId="2F44AF47" w14:textId="77777777" w:rsidR="00EB3FCE" w:rsidRDefault="00EB3FCE">
            <w:pPr>
              <w:pStyle w:val="TableParagraph"/>
              <w:spacing w:before="8"/>
              <w:rPr>
                <w:rFonts w:ascii="Times New Roman"/>
                <w:sz w:val="23"/>
              </w:rPr>
            </w:pPr>
          </w:p>
          <w:p w14:paraId="7904FBA6" w14:textId="77777777" w:rsidR="00EB3FCE" w:rsidRDefault="00BA4820">
            <w:pPr>
              <w:pStyle w:val="TableParagraph"/>
              <w:ind w:left="19"/>
              <w:jc w:val="center"/>
              <w:rPr>
                <w:sz w:val="16"/>
              </w:rPr>
            </w:pPr>
            <w:r>
              <w:rPr>
                <w:w w:val="102"/>
                <w:sz w:val="16"/>
              </w:rPr>
              <w:t>Y</w:t>
            </w:r>
          </w:p>
        </w:tc>
      </w:tr>
      <w:tr w:rsidR="00EB3FCE" w14:paraId="0720EC6F" w14:textId="77777777">
        <w:trPr>
          <w:trHeight w:val="741"/>
        </w:trPr>
        <w:tc>
          <w:tcPr>
            <w:tcW w:w="2150" w:type="dxa"/>
          </w:tcPr>
          <w:p w14:paraId="0DF064D6" w14:textId="77777777" w:rsidR="00EB3FCE" w:rsidRDefault="00EB3FCE">
            <w:pPr>
              <w:pStyle w:val="TableParagraph"/>
              <w:spacing w:before="8"/>
              <w:rPr>
                <w:rFonts w:ascii="Times New Roman"/>
                <w:sz w:val="23"/>
              </w:rPr>
            </w:pPr>
          </w:p>
          <w:p w14:paraId="5A5925BB" w14:textId="77777777" w:rsidR="00EB3FCE" w:rsidRDefault="00BA4820">
            <w:pPr>
              <w:pStyle w:val="TableParagraph"/>
              <w:ind w:left="26"/>
              <w:rPr>
                <w:sz w:val="16"/>
              </w:rPr>
            </w:pPr>
            <w:r>
              <w:rPr>
                <w:sz w:val="16"/>
              </w:rPr>
              <w:t>Nutrition</w:t>
            </w:r>
          </w:p>
        </w:tc>
        <w:tc>
          <w:tcPr>
            <w:tcW w:w="1797" w:type="dxa"/>
          </w:tcPr>
          <w:p w14:paraId="2909556B" w14:textId="77777777" w:rsidR="00EB3FCE" w:rsidRDefault="00BA4820">
            <w:pPr>
              <w:pStyle w:val="TableParagraph"/>
              <w:spacing w:line="151" w:lineRule="exact"/>
              <w:ind w:left="26"/>
              <w:rPr>
                <w:sz w:val="16"/>
              </w:rPr>
            </w:pPr>
            <w:r>
              <w:rPr>
                <w:sz w:val="16"/>
              </w:rPr>
              <w:t>Within 90 days of hire or</w:t>
            </w:r>
          </w:p>
          <w:p w14:paraId="661EC595" w14:textId="77777777" w:rsidR="00EB3FCE" w:rsidRDefault="00BA4820">
            <w:pPr>
              <w:pStyle w:val="TableParagraph"/>
              <w:spacing w:before="4" w:line="200" w:lineRule="atLeast"/>
              <w:ind w:left="26" w:right="83"/>
              <w:rPr>
                <w:sz w:val="16"/>
              </w:rPr>
            </w:pPr>
            <w:r>
              <w:rPr>
                <w:sz w:val="16"/>
              </w:rPr>
              <w:t>prior to working independently with customers or as lead staff</w:t>
            </w:r>
          </w:p>
        </w:tc>
        <w:tc>
          <w:tcPr>
            <w:tcW w:w="1562" w:type="dxa"/>
          </w:tcPr>
          <w:p w14:paraId="458ECB8E" w14:textId="77777777" w:rsidR="00EB3FCE" w:rsidRDefault="00EB3FCE">
            <w:pPr>
              <w:pStyle w:val="TableParagraph"/>
              <w:spacing w:before="8"/>
              <w:rPr>
                <w:rFonts w:ascii="Times New Roman"/>
                <w:sz w:val="23"/>
              </w:rPr>
            </w:pPr>
          </w:p>
          <w:p w14:paraId="1223EC0B" w14:textId="77777777" w:rsidR="00EB3FCE" w:rsidRDefault="00BA4820">
            <w:pPr>
              <w:pStyle w:val="TableParagraph"/>
              <w:ind w:left="27"/>
              <w:rPr>
                <w:sz w:val="16"/>
              </w:rPr>
            </w:pPr>
            <w:r>
              <w:rPr>
                <w:sz w:val="16"/>
              </w:rPr>
              <w:t>NA</w:t>
            </w:r>
          </w:p>
        </w:tc>
        <w:tc>
          <w:tcPr>
            <w:tcW w:w="1850" w:type="dxa"/>
          </w:tcPr>
          <w:p w14:paraId="0723133A" w14:textId="77777777" w:rsidR="00EB3FCE" w:rsidRDefault="00BA4820">
            <w:pPr>
              <w:pStyle w:val="TableParagraph"/>
              <w:spacing w:before="68" w:line="266" w:lineRule="auto"/>
              <w:ind w:left="27"/>
              <w:rPr>
                <w:sz w:val="16"/>
              </w:rPr>
            </w:pPr>
            <w:r>
              <w:rPr>
                <w:sz w:val="16"/>
              </w:rPr>
              <w:t>Specialized Residential Licensing Rules</w:t>
            </w:r>
          </w:p>
          <w:p w14:paraId="67A55882" w14:textId="77777777" w:rsidR="00EB3FCE" w:rsidRDefault="00BA4820">
            <w:pPr>
              <w:pStyle w:val="TableParagraph"/>
              <w:spacing w:before="1"/>
              <w:ind w:left="27"/>
              <w:rPr>
                <w:sz w:val="16"/>
              </w:rPr>
            </w:pPr>
            <w:r>
              <w:rPr>
                <w:sz w:val="16"/>
              </w:rPr>
              <w:t>R 330.1806</w:t>
            </w:r>
          </w:p>
        </w:tc>
        <w:tc>
          <w:tcPr>
            <w:tcW w:w="2292" w:type="dxa"/>
          </w:tcPr>
          <w:p w14:paraId="4D415528" w14:textId="77777777" w:rsidR="00EB3FCE" w:rsidRDefault="00EB3FCE">
            <w:pPr>
              <w:pStyle w:val="TableParagraph"/>
              <w:spacing w:before="8"/>
              <w:rPr>
                <w:rFonts w:ascii="Times New Roman"/>
                <w:sz w:val="23"/>
              </w:rPr>
            </w:pPr>
          </w:p>
          <w:p w14:paraId="5E6CC8E1" w14:textId="77777777" w:rsidR="00EB3FCE" w:rsidRDefault="00BA4820">
            <w:pPr>
              <w:pStyle w:val="TableParagraph"/>
              <w:ind w:left="148" w:right="131"/>
              <w:jc w:val="center"/>
              <w:rPr>
                <w:sz w:val="16"/>
              </w:rPr>
            </w:pPr>
            <w:r>
              <w:rPr>
                <w:sz w:val="16"/>
              </w:rPr>
              <w:t>Specialized Residential Staff</w:t>
            </w:r>
          </w:p>
        </w:tc>
        <w:tc>
          <w:tcPr>
            <w:tcW w:w="1994" w:type="dxa"/>
          </w:tcPr>
          <w:p w14:paraId="0E63486B" w14:textId="77777777" w:rsidR="00EB3FCE" w:rsidRDefault="00EB3FCE">
            <w:pPr>
              <w:pStyle w:val="TableParagraph"/>
              <w:spacing w:before="8"/>
              <w:rPr>
                <w:rFonts w:ascii="Times New Roman"/>
                <w:sz w:val="23"/>
              </w:rPr>
            </w:pPr>
          </w:p>
          <w:p w14:paraId="11DDDAD6" w14:textId="77777777" w:rsidR="00EB3FCE" w:rsidRDefault="00BA4820">
            <w:pPr>
              <w:pStyle w:val="TableParagraph"/>
              <w:ind w:left="19"/>
              <w:jc w:val="center"/>
              <w:rPr>
                <w:sz w:val="16"/>
              </w:rPr>
            </w:pPr>
            <w:r>
              <w:rPr>
                <w:w w:val="102"/>
                <w:sz w:val="16"/>
              </w:rPr>
              <w:t>Y</w:t>
            </w:r>
          </w:p>
        </w:tc>
      </w:tr>
      <w:tr w:rsidR="00EB3FCE" w14:paraId="0F6940FD" w14:textId="77777777">
        <w:trPr>
          <w:trHeight w:val="741"/>
        </w:trPr>
        <w:tc>
          <w:tcPr>
            <w:tcW w:w="2150" w:type="dxa"/>
          </w:tcPr>
          <w:p w14:paraId="151B03A4" w14:textId="77777777" w:rsidR="00EB3FCE" w:rsidRDefault="00EB3FCE">
            <w:pPr>
              <w:pStyle w:val="TableParagraph"/>
              <w:spacing w:before="8"/>
              <w:rPr>
                <w:rFonts w:ascii="Times New Roman"/>
                <w:sz w:val="14"/>
              </w:rPr>
            </w:pPr>
          </w:p>
          <w:p w14:paraId="48676F96" w14:textId="77777777" w:rsidR="00EB3FCE" w:rsidRDefault="00BA4820">
            <w:pPr>
              <w:pStyle w:val="TableParagraph"/>
              <w:spacing w:line="266" w:lineRule="auto"/>
              <w:ind w:left="26"/>
              <w:rPr>
                <w:sz w:val="16"/>
              </w:rPr>
            </w:pPr>
            <w:r>
              <w:rPr>
                <w:sz w:val="16"/>
              </w:rPr>
              <w:t>Role of Direct Service Workers/Working with People</w:t>
            </w:r>
          </w:p>
        </w:tc>
        <w:tc>
          <w:tcPr>
            <w:tcW w:w="1797" w:type="dxa"/>
          </w:tcPr>
          <w:p w14:paraId="4330B27F" w14:textId="77777777" w:rsidR="00EB3FCE" w:rsidRDefault="00BA4820">
            <w:pPr>
              <w:pStyle w:val="TableParagraph"/>
              <w:spacing w:line="151" w:lineRule="exact"/>
              <w:ind w:left="26"/>
              <w:rPr>
                <w:sz w:val="16"/>
              </w:rPr>
            </w:pPr>
            <w:r>
              <w:rPr>
                <w:sz w:val="16"/>
              </w:rPr>
              <w:t>Within 90 days of hire or</w:t>
            </w:r>
          </w:p>
          <w:p w14:paraId="3E3C8648" w14:textId="77777777" w:rsidR="00EB3FCE" w:rsidRDefault="00BA4820">
            <w:pPr>
              <w:pStyle w:val="TableParagraph"/>
              <w:spacing w:before="4" w:line="200" w:lineRule="atLeast"/>
              <w:ind w:left="26" w:right="83"/>
              <w:rPr>
                <w:sz w:val="16"/>
              </w:rPr>
            </w:pPr>
            <w:r>
              <w:rPr>
                <w:sz w:val="16"/>
              </w:rPr>
              <w:t>prior to working independently with customers or as lead staff</w:t>
            </w:r>
          </w:p>
        </w:tc>
        <w:tc>
          <w:tcPr>
            <w:tcW w:w="1562" w:type="dxa"/>
          </w:tcPr>
          <w:p w14:paraId="32F85152" w14:textId="77777777" w:rsidR="00EB3FCE" w:rsidRDefault="00EB3FCE">
            <w:pPr>
              <w:pStyle w:val="TableParagraph"/>
              <w:spacing w:before="8"/>
              <w:rPr>
                <w:rFonts w:ascii="Times New Roman"/>
                <w:sz w:val="23"/>
              </w:rPr>
            </w:pPr>
          </w:p>
          <w:p w14:paraId="7B549678" w14:textId="77777777" w:rsidR="00EB3FCE" w:rsidRDefault="00BA4820">
            <w:pPr>
              <w:pStyle w:val="TableParagraph"/>
              <w:ind w:left="27"/>
              <w:rPr>
                <w:sz w:val="16"/>
              </w:rPr>
            </w:pPr>
            <w:r>
              <w:rPr>
                <w:sz w:val="16"/>
              </w:rPr>
              <w:t>NA</w:t>
            </w:r>
          </w:p>
        </w:tc>
        <w:tc>
          <w:tcPr>
            <w:tcW w:w="1850" w:type="dxa"/>
          </w:tcPr>
          <w:p w14:paraId="771D7812" w14:textId="77777777" w:rsidR="00EB3FCE" w:rsidRDefault="00BA4820">
            <w:pPr>
              <w:pStyle w:val="TableParagraph"/>
              <w:spacing w:before="68" w:line="266" w:lineRule="auto"/>
              <w:ind w:left="27"/>
              <w:rPr>
                <w:sz w:val="16"/>
              </w:rPr>
            </w:pPr>
            <w:r>
              <w:rPr>
                <w:sz w:val="16"/>
              </w:rPr>
              <w:t>Specialized Residential Licensing Rules</w:t>
            </w:r>
          </w:p>
          <w:p w14:paraId="40943BC2" w14:textId="77777777" w:rsidR="00EB3FCE" w:rsidRDefault="00BA4820">
            <w:pPr>
              <w:pStyle w:val="TableParagraph"/>
              <w:spacing w:before="1"/>
              <w:ind w:left="27"/>
              <w:rPr>
                <w:sz w:val="16"/>
              </w:rPr>
            </w:pPr>
            <w:r>
              <w:rPr>
                <w:sz w:val="16"/>
              </w:rPr>
              <w:t>R 330.1806</w:t>
            </w:r>
          </w:p>
        </w:tc>
        <w:tc>
          <w:tcPr>
            <w:tcW w:w="2292" w:type="dxa"/>
          </w:tcPr>
          <w:p w14:paraId="11C546A3" w14:textId="77777777" w:rsidR="00EB3FCE" w:rsidRDefault="00EB3FCE">
            <w:pPr>
              <w:pStyle w:val="TableParagraph"/>
              <w:spacing w:before="8"/>
              <w:rPr>
                <w:rFonts w:ascii="Times New Roman"/>
                <w:sz w:val="23"/>
              </w:rPr>
            </w:pPr>
          </w:p>
          <w:p w14:paraId="5833A7CA" w14:textId="77777777" w:rsidR="00EB3FCE" w:rsidRDefault="00BA4820">
            <w:pPr>
              <w:pStyle w:val="TableParagraph"/>
              <w:ind w:left="148" w:right="131"/>
              <w:jc w:val="center"/>
              <w:rPr>
                <w:sz w:val="16"/>
              </w:rPr>
            </w:pPr>
            <w:r>
              <w:rPr>
                <w:sz w:val="16"/>
              </w:rPr>
              <w:t>Specialized Residential Staff</w:t>
            </w:r>
          </w:p>
        </w:tc>
        <w:tc>
          <w:tcPr>
            <w:tcW w:w="1994" w:type="dxa"/>
          </w:tcPr>
          <w:p w14:paraId="50B8E2A6" w14:textId="77777777" w:rsidR="00EB3FCE" w:rsidRDefault="00EB3FCE">
            <w:pPr>
              <w:pStyle w:val="TableParagraph"/>
              <w:spacing w:before="8"/>
              <w:rPr>
                <w:rFonts w:ascii="Times New Roman"/>
                <w:sz w:val="23"/>
              </w:rPr>
            </w:pPr>
          </w:p>
          <w:p w14:paraId="5FDBD438" w14:textId="77777777" w:rsidR="00EB3FCE" w:rsidRDefault="00BA4820">
            <w:pPr>
              <w:pStyle w:val="TableParagraph"/>
              <w:ind w:left="22"/>
              <w:jc w:val="center"/>
              <w:rPr>
                <w:sz w:val="16"/>
              </w:rPr>
            </w:pPr>
            <w:r>
              <w:rPr>
                <w:w w:val="102"/>
                <w:sz w:val="16"/>
              </w:rPr>
              <w:t>N</w:t>
            </w:r>
          </w:p>
        </w:tc>
      </w:tr>
      <w:tr w:rsidR="00EB3FCE" w14:paraId="63DC5EAA" w14:textId="77777777">
        <w:trPr>
          <w:trHeight w:val="741"/>
        </w:trPr>
        <w:tc>
          <w:tcPr>
            <w:tcW w:w="2150" w:type="dxa"/>
          </w:tcPr>
          <w:p w14:paraId="53EED8D0" w14:textId="77777777" w:rsidR="00EB3FCE" w:rsidRDefault="00EB3FCE">
            <w:pPr>
              <w:pStyle w:val="TableParagraph"/>
              <w:spacing w:before="8"/>
              <w:rPr>
                <w:rFonts w:ascii="Times New Roman"/>
                <w:sz w:val="23"/>
              </w:rPr>
            </w:pPr>
          </w:p>
          <w:p w14:paraId="0D009887" w14:textId="77777777" w:rsidR="00EB3FCE" w:rsidRDefault="00BA4820">
            <w:pPr>
              <w:pStyle w:val="TableParagraph"/>
              <w:ind w:left="26"/>
              <w:rPr>
                <w:sz w:val="16"/>
              </w:rPr>
            </w:pPr>
            <w:r>
              <w:rPr>
                <w:sz w:val="16"/>
              </w:rPr>
              <w:t>Health Administration</w:t>
            </w:r>
          </w:p>
        </w:tc>
        <w:tc>
          <w:tcPr>
            <w:tcW w:w="1797" w:type="dxa"/>
          </w:tcPr>
          <w:p w14:paraId="6AE83B46" w14:textId="77777777" w:rsidR="00EB3FCE" w:rsidRDefault="00BA4820">
            <w:pPr>
              <w:pStyle w:val="TableParagraph"/>
              <w:spacing w:line="151" w:lineRule="exact"/>
              <w:ind w:left="26"/>
              <w:rPr>
                <w:sz w:val="16"/>
              </w:rPr>
            </w:pPr>
            <w:r>
              <w:rPr>
                <w:sz w:val="16"/>
              </w:rPr>
              <w:t>Within 90 days of hire or</w:t>
            </w:r>
          </w:p>
          <w:p w14:paraId="6A36CA2A" w14:textId="77777777" w:rsidR="00EB3FCE" w:rsidRDefault="00BA4820">
            <w:pPr>
              <w:pStyle w:val="TableParagraph"/>
              <w:spacing w:before="4" w:line="200" w:lineRule="atLeast"/>
              <w:ind w:left="26" w:right="83"/>
              <w:rPr>
                <w:sz w:val="16"/>
              </w:rPr>
            </w:pPr>
            <w:r>
              <w:rPr>
                <w:sz w:val="16"/>
              </w:rPr>
              <w:t>prior to working independently with customers or as lead staff</w:t>
            </w:r>
          </w:p>
        </w:tc>
        <w:tc>
          <w:tcPr>
            <w:tcW w:w="1562" w:type="dxa"/>
          </w:tcPr>
          <w:p w14:paraId="52F69016" w14:textId="77777777" w:rsidR="00EB3FCE" w:rsidRDefault="00EB3FCE">
            <w:pPr>
              <w:pStyle w:val="TableParagraph"/>
              <w:spacing w:before="8"/>
              <w:rPr>
                <w:rFonts w:ascii="Times New Roman"/>
                <w:sz w:val="23"/>
              </w:rPr>
            </w:pPr>
          </w:p>
          <w:p w14:paraId="58028C3C" w14:textId="77777777" w:rsidR="00EB3FCE" w:rsidRDefault="00BA4820">
            <w:pPr>
              <w:pStyle w:val="TableParagraph"/>
              <w:ind w:left="27"/>
              <w:rPr>
                <w:sz w:val="16"/>
              </w:rPr>
            </w:pPr>
            <w:r>
              <w:rPr>
                <w:sz w:val="16"/>
              </w:rPr>
              <w:t>NA</w:t>
            </w:r>
          </w:p>
        </w:tc>
        <w:tc>
          <w:tcPr>
            <w:tcW w:w="1850" w:type="dxa"/>
          </w:tcPr>
          <w:p w14:paraId="74CAB761" w14:textId="77777777" w:rsidR="00EB3FCE" w:rsidRDefault="00BA4820">
            <w:pPr>
              <w:pStyle w:val="TableParagraph"/>
              <w:spacing w:before="68" w:line="266" w:lineRule="auto"/>
              <w:ind w:left="27"/>
              <w:rPr>
                <w:sz w:val="16"/>
              </w:rPr>
            </w:pPr>
            <w:r>
              <w:rPr>
                <w:sz w:val="16"/>
              </w:rPr>
              <w:t>Specialized Residential Licensing Rules</w:t>
            </w:r>
          </w:p>
          <w:p w14:paraId="1FE9FF6C" w14:textId="77777777" w:rsidR="00EB3FCE" w:rsidRDefault="00BA4820">
            <w:pPr>
              <w:pStyle w:val="TableParagraph"/>
              <w:spacing w:before="1"/>
              <w:ind w:left="27"/>
              <w:rPr>
                <w:sz w:val="16"/>
              </w:rPr>
            </w:pPr>
            <w:r>
              <w:rPr>
                <w:sz w:val="16"/>
              </w:rPr>
              <w:t>R 330.1806</w:t>
            </w:r>
          </w:p>
        </w:tc>
        <w:tc>
          <w:tcPr>
            <w:tcW w:w="2292" w:type="dxa"/>
          </w:tcPr>
          <w:p w14:paraId="6EF89D63" w14:textId="77777777" w:rsidR="00EB3FCE" w:rsidRDefault="00EB3FCE">
            <w:pPr>
              <w:pStyle w:val="TableParagraph"/>
              <w:spacing w:before="8"/>
              <w:rPr>
                <w:rFonts w:ascii="Times New Roman"/>
                <w:sz w:val="23"/>
              </w:rPr>
            </w:pPr>
          </w:p>
          <w:p w14:paraId="52BABFEC" w14:textId="77777777" w:rsidR="00EB3FCE" w:rsidRDefault="00BA4820">
            <w:pPr>
              <w:pStyle w:val="TableParagraph"/>
              <w:ind w:left="148" w:right="131"/>
              <w:jc w:val="center"/>
              <w:rPr>
                <w:sz w:val="16"/>
              </w:rPr>
            </w:pPr>
            <w:r>
              <w:rPr>
                <w:sz w:val="16"/>
              </w:rPr>
              <w:t>Specialized Residential Staff</w:t>
            </w:r>
          </w:p>
        </w:tc>
        <w:tc>
          <w:tcPr>
            <w:tcW w:w="1994" w:type="dxa"/>
          </w:tcPr>
          <w:p w14:paraId="61619C5F" w14:textId="77777777" w:rsidR="00EB3FCE" w:rsidRDefault="00EB3FCE">
            <w:pPr>
              <w:pStyle w:val="TableParagraph"/>
              <w:spacing w:before="8"/>
              <w:rPr>
                <w:rFonts w:ascii="Times New Roman"/>
                <w:sz w:val="23"/>
              </w:rPr>
            </w:pPr>
          </w:p>
          <w:p w14:paraId="78B8C7F8" w14:textId="77777777" w:rsidR="00EB3FCE" w:rsidRDefault="00BA4820">
            <w:pPr>
              <w:pStyle w:val="TableParagraph"/>
              <w:ind w:left="19"/>
              <w:jc w:val="center"/>
              <w:rPr>
                <w:sz w:val="16"/>
              </w:rPr>
            </w:pPr>
            <w:r>
              <w:rPr>
                <w:w w:val="102"/>
                <w:sz w:val="16"/>
              </w:rPr>
              <w:t>Y</w:t>
            </w:r>
          </w:p>
        </w:tc>
      </w:tr>
      <w:tr w:rsidR="00EB3FCE" w14:paraId="220FD101" w14:textId="77777777">
        <w:trPr>
          <w:trHeight w:val="165"/>
        </w:trPr>
        <w:tc>
          <w:tcPr>
            <w:tcW w:w="3947" w:type="dxa"/>
            <w:gridSpan w:val="2"/>
          </w:tcPr>
          <w:p w14:paraId="18289D6A" w14:textId="77777777" w:rsidR="00EB3FCE" w:rsidRDefault="00BA4820">
            <w:pPr>
              <w:pStyle w:val="TableParagraph"/>
              <w:spacing w:line="145" w:lineRule="exact"/>
              <w:ind w:left="26"/>
              <w:rPr>
                <w:b/>
                <w:sz w:val="16"/>
              </w:rPr>
            </w:pPr>
            <w:r>
              <w:rPr>
                <w:b/>
                <w:sz w:val="16"/>
              </w:rPr>
              <w:t>Section 3. Service Area Training Requirements</w:t>
            </w:r>
          </w:p>
        </w:tc>
        <w:tc>
          <w:tcPr>
            <w:tcW w:w="1562" w:type="dxa"/>
          </w:tcPr>
          <w:p w14:paraId="692BB66F" w14:textId="77777777" w:rsidR="00EB3FCE" w:rsidRDefault="00EB3FCE">
            <w:pPr>
              <w:pStyle w:val="TableParagraph"/>
              <w:rPr>
                <w:rFonts w:ascii="Times New Roman"/>
                <w:sz w:val="10"/>
              </w:rPr>
            </w:pPr>
          </w:p>
        </w:tc>
        <w:tc>
          <w:tcPr>
            <w:tcW w:w="1850" w:type="dxa"/>
          </w:tcPr>
          <w:p w14:paraId="4D02B2BD" w14:textId="77777777" w:rsidR="00EB3FCE" w:rsidRDefault="00EB3FCE">
            <w:pPr>
              <w:pStyle w:val="TableParagraph"/>
              <w:rPr>
                <w:rFonts w:ascii="Times New Roman"/>
                <w:sz w:val="10"/>
              </w:rPr>
            </w:pPr>
          </w:p>
        </w:tc>
        <w:tc>
          <w:tcPr>
            <w:tcW w:w="2292" w:type="dxa"/>
          </w:tcPr>
          <w:p w14:paraId="7B8FE482" w14:textId="77777777" w:rsidR="00EB3FCE" w:rsidRDefault="00EB3FCE">
            <w:pPr>
              <w:pStyle w:val="TableParagraph"/>
              <w:rPr>
                <w:rFonts w:ascii="Times New Roman"/>
                <w:sz w:val="10"/>
              </w:rPr>
            </w:pPr>
          </w:p>
        </w:tc>
        <w:tc>
          <w:tcPr>
            <w:tcW w:w="1994" w:type="dxa"/>
          </w:tcPr>
          <w:p w14:paraId="5A3E45FD" w14:textId="77777777" w:rsidR="00EB3FCE" w:rsidRDefault="00EB3FCE">
            <w:pPr>
              <w:pStyle w:val="TableParagraph"/>
              <w:rPr>
                <w:rFonts w:ascii="Times New Roman"/>
                <w:sz w:val="10"/>
              </w:rPr>
            </w:pPr>
          </w:p>
        </w:tc>
      </w:tr>
      <w:tr w:rsidR="00EB3FCE" w14:paraId="2A1CAF49" w14:textId="77777777">
        <w:trPr>
          <w:trHeight w:val="376"/>
        </w:trPr>
        <w:tc>
          <w:tcPr>
            <w:tcW w:w="2150" w:type="dxa"/>
          </w:tcPr>
          <w:p w14:paraId="53D1E1E3" w14:textId="77777777" w:rsidR="00EB3FCE" w:rsidRDefault="00BA4820">
            <w:pPr>
              <w:pStyle w:val="TableParagraph"/>
              <w:spacing w:before="97"/>
              <w:ind w:left="26"/>
              <w:rPr>
                <w:sz w:val="16"/>
              </w:rPr>
            </w:pPr>
            <w:r>
              <w:rPr>
                <w:sz w:val="16"/>
              </w:rPr>
              <w:t>Access Standards Training</w:t>
            </w:r>
          </w:p>
        </w:tc>
        <w:tc>
          <w:tcPr>
            <w:tcW w:w="1797" w:type="dxa"/>
          </w:tcPr>
          <w:p w14:paraId="35D3A917" w14:textId="77777777" w:rsidR="00EB3FCE" w:rsidRDefault="00BA4820">
            <w:pPr>
              <w:pStyle w:val="TableParagraph"/>
              <w:spacing w:before="97"/>
              <w:ind w:left="26"/>
              <w:rPr>
                <w:sz w:val="16"/>
              </w:rPr>
            </w:pPr>
            <w:r>
              <w:rPr>
                <w:sz w:val="16"/>
              </w:rPr>
              <w:t>Within 30 days of hire</w:t>
            </w:r>
          </w:p>
        </w:tc>
        <w:tc>
          <w:tcPr>
            <w:tcW w:w="1562" w:type="dxa"/>
          </w:tcPr>
          <w:p w14:paraId="140AB937" w14:textId="77777777" w:rsidR="00EB3FCE" w:rsidRDefault="00BA4820">
            <w:pPr>
              <w:pStyle w:val="TableParagraph"/>
              <w:spacing w:before="97"/>
              <w:ind w:left="27"/>
              <w:rPr>
                <w:sz w:val="16"/>
              </w:rPr>
            </w:pPr>
            <w:r>
              <w:rPr>
                <w:sz w:val="16"/>
              </w:rPr>
              <w:t>Annually</w:t>
            </w:r>
          </w:p>
        </w:tc>
        <w:tc>
          <w:tcPr>
            <w:tcW w:w="1850" w:type="dxa"/>
          </w:tcPr>
          <w:p w14:paraId="4BE1986C" w14:textId="5BE865BF" w:rsidR="00EB3FCE" w:rsidRDefault="00BA4820" w:rsidP="00F05159">
            <w:pPr>
              <w:pStyle w:val="TableParagraph"/>
              <w:spacing w:line="180" w:lineRule="exact"/>
              <w:ind w:left="27"/>
              <w:rPr>
                <w:sz w:val="16"/>
              </w:rPr>
            </w:pPr>
            <w:r>
              <w:rPr>
                <w:sz w:val="16"/>
              </w:rPr>
              <w:t>MDHHS Master Contract</w:t>
            </w:r>
            <w:r w:rsidR="00F05159">
              <w:rPr>
                <w:sz w:val="16"/>
              </w:rPr>
              <w:t>, Schedule A, Section 1(B)(3)(k)</w:t>
            </w:r>
          </w:p>
          <w:p w14:paraId="3CC7D96F" w14:textId="238988AA" w:rsidR="00833CEF" w:rsidRDefault="00833CEF" w:rsidP="00B3114E">
            <w:pPr>
              <w:pStyle w:val="TableParagraph"/>
              <w:spacing w:line="180" w:lineRule="exact"/>
              <w:ind w:left="27"/>
              <w:rPr>
                <w:sz w:val="16"/>
              </w:rPr>
            </w:pPr>
            <w:r>
              <w:rPr>
                <w:sz w:val="16"/>
              </w:rPr>
              <w:t>MDHHS Access Standards, Section IX(C)</w:t>
            </w:r>
          </w:p>
        </w:tc>
        <w:tc>
          <w:tcPr>
            <w:tcW w:w="2292" w:type="dxa"/>
          </w:tcPr>
          <w:p w14:paraId="59ED4745" w14:textId="77777777" w:rsidR="00EB3FCE" w:rsidRDefault="00BA4820">
            <w:pPr>
              <w:pStyle w:val="TableParagraph"/>
              <w:spacing w:before="97"/>
              <w:ind w:left="146" w:right="134"/>
              <w:jc w:val="center"/>
              <w:rPr>
                <w:sz w:val="16"/>
              </w:rPr>
            </w:pPr>
            <w:r>
              <w:rPr>
                <w:sz w:val="16"/>
              </w:rPr>
              <w:t>Access staff</w:t>
            </w:r>
          </w:p>
        </w:tc>
        <w:tc>
          <w:tcPr>
            <w:tcW w:w="1994" w:type="dxa"/>
          </w:tcPr>
          <w:p w14:paraId="7ED41AFF" w14:textId="77777777" w:rsidR="00EB3FCE" w:rsidRDefault="00BA4820">
            <w:pPr>
              <w:pStyle w:val="TableParagraph"/>
              <w:spacing w:before="97"/>
              <w:ind w:left="18"/>
              <w:jc w:val="center"/>
              <w:rPr>
                <w:sz w:val="16"/>
              </w:rPr>
            </w:pPr>
            <w:r>
              <w:rPr>
                <w:w w:val="102"/>
                <w:sz w:val="16"/>
              </w:rPr>
              <w:t>Y</w:t>
            </w:r>
          </w:p>
        </w:tc>
      </w:tr>
      <w:tr w:rsidR="00EB3FCE" w14:paraId="1D202CA0" w14:textId="77777777">
        <w:trPr>
          <w:trHeight w:val="570"/>
        </w:trPr>
        <w:tc>
          <w:tcPr>
            <w:tcW w:w="2150" w:type="dxa"/>
          </w:tcPr>
          <w:p w14:paraId="297D46BB" w14:textId="77777777" w:rsidR="00EB3FCE" w:rsidRDefault="00BA4820">
            <w:pPr>
              <w:pStyle w:val="TableParagraph"/>
              <w:spacing w:before="92" w:line="266" w:lineRule="auto"/>
              <w:ind w:left="26"/>
              <w:rPr>
                <w:sz w:val="16"/>
              </w:rPr>
            </w:pPr>
            <w:r>
              <w:rPr>
                <w:sz w:val="16"/>
              </w:rPr>
              <w:t>ACT physician training (MDHHS approved)</w:t>
            </w:r>
          </w:p>
        </w:tc>
        <w:tc>
          <w:tcPr>
            <w:tcW w:w="1797" w:type="dxa"/>
          </w:tcPr>
          <w:p w14:paraId="460F4B26" w14:textId="77777777" w:rsidR="00EB3FCE" w:rsidRDefault="00EB3FCE">
            <w:pPr>
              <w:pStyle w:val="TableParagraph"/>
              <w:spacing w:before="8"/>
              <w:rPr>
                <w:rFonts w:ascii="Times New Roman"/>
                <w:sz w:val="16"/>
              </w:rPr>
            </w:pPr>
          </w:p>
          <w:p w14:paraId="53C2DB21" w14:textId="77777777" w:rsidR="00EB3FCE" w:rsidRDefault="00BA4820">
            <w:pPr>
              <w:pStyle w:val="TableParagraph"/>
              <w:spacing w:before="1"/>
              <w:ind w:left="26"/>
              <w:rPr>
                <w:sz w:val="16"/>
              </w:rPr>
            </w:pPr>
            <w:r>
              <w:rPr>
                <w:sz w:val="16"/>
              </w:rPr>
              <w:t>Within 12 months of hire</w:t>
            </w:r>
          </w:p>
        </w:tc>
        <w:tc>
          <w:tcPr>
            <w:tcW w:w="1562" w:type="dxa"/>
          </w:tcPr>
          <w:p w14:paraId="755D5129" w14:textId="77777777" w:rsidR="00EB3FCE" w:rsidRDefault="00EB3FCE">
            <w:pPr>
              <w:pStyle w:val="TableParagraph"/>
              <w:spacing w:before="8"/>
              <w:rPr>
                <w:rFonts w:ascii="Times New Roman"/>
                <w:sz w:val="16"/>
              </w:rPr>
            </w:pPr>
          </w:p>
          <w:p w14:paraId="17FF7960" w14:textId="77777777" w:rsidR="00EB3FCE" w:rsidRDefault="00BA4820">
            <w:pPr>
              <w:pStyle w:val="TableParagraph"/>
              <w:spacing w:before="1"/>
              <w:ind w:left="26"/>
              <w:rPr>
                <w:sz w:val="16"/>
              </w:rPr>
            </w:pPr>
            <w:r>
              <w:rPr>
                <w:sz w:val="16"/>
              </w:rPr>
              <w:t>NA</w:t>
            </w:r>
          </w:p>
        </w:tc>
        <w:tc>
          <w:tcPr>
            <w:tcW w:w="1850" w:type="dxa"/>
          </w:tcPr>
          <w:p w14:paraId="3EE00582" w14:textId="77777777" w:rsidR="00EB3FCE" w:rsidRDefault="00BA4820">
            <w:pPr>
              <w:pStyle w:val="TableParagraph"/>
              <w:spacing w:before="92"/>
              <w:ind w:left="27"/>
              <w:rPr>
                <w:sz w:val="16"/>
              </w:rPr>
            </w:pPr>
            <w:r>
              <w:rPr>
                <w:sz w:val="16"/>
              </w:rPr>
              <w:t>Medicaid Provider Manual 4.3</w:t>
            </w:r>
          </w:p>
        </w:tc>
        <w:tc>
          <w:tcPr>
            <w:tcW w:w="2292" w:type="dxa"/>
          </w:tcPr>
          <w:p w14:paraId="33401775" w14:textId="77777777" w:rsidR="00EB3FCE" w:rsidRDefault="00EB3FCE">
            <w:pPr>
              <w:pStyle w:val="TableParagraph"/>
              <w:spacing w:before="8"/>
              <w:rPr>
                <w:rFonts w:ascii="Times New Roman"/>
                <w:sz w:val="16"/>
              </w:rPr>
            </w:pPr>
          </w:p>
          <w:p w14:paraId="3CD0A511" w14:textId="77777777" w:rsidR="00EB3FCE" w:rsidRDefault="00BA4820">
            <w:pPr>
              <w:pStyle w:val="TableParagraph"/>
              <w:spacing w:before="1"/>
              <w:ind w:left="148" w:right="130"/>
              <w:jc w:val="center"/>
              <w:rPr>
                <w:sz w:val="16"/>
              </w:rPr>
            </w:pPr>
            <w:r>
              <w:rPr>
                <w:sz w:val="16"/>
              </w:rPr>
              <w:t>ACT physicians</w:t>
            </w:r>
          </w:p>
        </w:tc>
        <w:tc>
          <w:tcPr>
            <w:tcW w:w="1994" w:type="dxa"/>
          </w:tcPr>
          <w:p w14:paraId="2B59548B" w14:textId="77777777" w:rsidR="00EB3FCE" w:rsidRDefault="00EB3FCE">
            <w:pPr>
              <w:pStyle w:val="TableParagraph"/>
              <w:spacing w:before="8"/>
              <w:rPr>
                <w:rFonts w:ascii="Times New Roman"/>
                <w:sz w:val="16"/>
              </w:rPr>
            </w:pPr>
          </w:p>
          <w:p w14:paraId="1D0D2A65" w14:textId="77777777" w:rsidR="00EB3FCE" w:rsidRDefault="00BA4820">
            <w:pPr>
              <w:pStyle w:val="TableParagraph"/>
              <w:spacing w:before="1"/>
              <w:ind w:left="21"/>
              <w:jc w:val="center"/>
              <w:rPr>
                <w:sz w:val="16"/>
              </w:rPr>
            </w:pPr>
            <w:r>
              <w:rPr>
                <w:w w:val="102"/>
                <w:sz w:val="16"/>
              </w:rPr>
              <w:t>N</w:t>
            </w:r>
          </w:p>
        </w:tc>
      </w:tr>
      <w:tr w:rsidR="00EB3FCE" w14:paraId="4473D525" w14:textId="77777777">
        <w:trPr>
          <w:trHeight w:val="721"/>
        </w:trPr>
        <w:tc>
          <w:tcPr>
            <w:tcW w:w="2150" w:type="dxa"/>
          </w:tcPr>
          <w:p w14:paraId="765CB7FC" w14:textId="77777777" w:rsidR="00EB3FCE" w:rsidRDefault="00EB3FCE">
            <w:pPr>
              <w:pStyle w:val="TableParagraph"/>
              <w:spacing w:before="5"/>
              <w:rPr>
                <w:rFonts w:ascii="Times New Roman"/>
                <w:sz w:val="23"/>
              </w:rPr>
            </w:pPr>
          </w:p>
          <w:p w14:paraId="5E0B31C9" w14:textId="77777777" w:rsidR="00EB3FCE" w:rsidRDefault="00BA4820">
            <w:pPr>
              <w:pStyle w:val="TableParagraph"/>
              <w:ind w:left="26"/>
              <w:rPr>
                <w:sz w:val="16"/>
              </w:rPr>
            </w:pPr>
            <w:r>
              <w:rPr>
                <w:sz w:val="16"/>
              </w:rPr>
              <w:t>ACT training (MDHHS approved)</w:t>
            </w:r>
          </w:p>
        </w:tc>
        <w:tc>
          <w:tcPr>
            <w:tcW w:w="1797" w:type="dxa"/>
          </w:tcPr>
          <w:p w14:paraId="6E81D3F1" w14:textId="77777777" w:rsidR="00EB3FCE" w:rsidRDefault="00EB3FCE">
            <w:pPr>
              <w:pStyle w:val="TableParagraph"/>
              <w:spacing w:before="5"/>
              <w:rPr>
                <w:rFonts w:ascii="Times New Roman"/>
                <w:sz w:val="23"/>
              </w:rPr>
            </w:pPr>
          </w:p>
          <w:p w14:paraId="05ACC249" w14:textId="77777777" w:rsidR="00EB3FCE" w:rsidRDefault="00BA4820">
            <w:pPr>
              <w:pStyle w:val="TableParagraph"/>
              <w:ind w:left="26"/>
              <w:rPr>
                <w:sz w:val="16"/>
              </w:rPr>
            </w:pPr>
            <w:r>
              <w:rPr>
                <w:sz w:val="16"/>
              </w:rPr>
              <w:t>Within 6 months of hire</w:t>
            </w:r>
          </w:p>
        </w:tc>
        <w:tc>
          <w:tcPr>
            <w:tcW w:w="1562" w:type="dxa"/>
          </w:tcPr>
          <w:p w14:paraId="4FA61634" w14:textId="77777777" w:rsidR="00EB3FCE" w:rsidRDefault="00EB3FCE">
            <w:pPr>
              <w:pStyle w:val="TableParagraph"/>
              <w:spacing w:before="5"/>
              <w:rPr>
                <w:rFonts w:ascii="Times New Roman"/>
                <w:sz w:val="23"/>
              </w:rPr>
            </w:pPr>
          </w:p>
          <w:p w14:paraId="31AE9EC2" w14:textId="77777777" w:rsidR="00EB3FCE" w:rsidRDefault="00BA4820">
            <w:pPr>
              <w:pStyle w:val="TableParagraph"/>
              <w:ind w:left="26"/>
              <w:rPr>
                <w:sz w:val="16"/>
              </w:rPr>
            </w:pPr>
            <w:r>
              <w:rPr>
                <w:sz w:val="16"/>
              </w:rPr>
              <w:t>Annually</w:t>
            </w:r>
          </w:p>
        </w:tc>
        <w:tc>
          <w:tcPr>
            <w:tcW w:w="1850" w:type="dxa"/>
          </w:tcPr>
          <w:p w14:paraId="130D5876" w14:textId="77777777" w:rsidR="00EB3FCE" w:rsidRDefault="00EB3FCE">
            <w:pPr>
              <w:pStyle w:val="TableParagraph"/>
              <w:spacing w:before="5"/>
              <w:rPr>
                <w:rFonts w:ascii="Times New Roman"/>
                <w:sz w:val="23"/>
              </w:rPr>
            </w:pPr>
          </w:p>
          <w:p w14:paraId="0207747F" w14:textId="77777777" w:rsidR="00EB3FCE" w:rsidRDefault="00BA4820">
            <w:pPr>
              <w:pStyle w:val="TableParagraph"/>
              <w:ind w:left="27"/>
              <w:rPr>
                <w:sz w:val="16"/>
              </w:rPr>
            </w:pPr>
            <w:r>
              <w:rPr>
                <w:sz w:val="16"/>
              </w:rPr>
              <w:t>Medicaid Provider Manual 4.3</w:t>
            </w:r>
          </w:p>
        </w:tc>
        <w:tc>
          <w:tcPr>
            <w:tcW w:w="2292" w:type="dxa"/>
          </w:tcPr>
          <w:p w14:paraId="730CE681" w14:textId="77777777" w:rsidR="00EB3FCE" w:rsidRDefault="00EB3FCE">
            <w:pPr>
              <w:pStyle w:val="TableParagraph"/>
              <w:spacing w:before="5"/>
              <w:rPr>
                <w:rFonts w:ascii="Times New Roman"/>
                <w:sz w:val="14"/>
              </w:rPr>
            </w:pPr>
          </w:p>
          <w:p w14:paraId="50F3CFD0" w14:textId="77777777" w:rsidR="00EB3FCE" w:rsidRDefault="00BA4820">
            <w:pPr>
              <w:pStyle w:val="TableParagraph"/>
              <w:spacing w:line="266" w:lineRule="auto"/>
              <w:ind w:left="618" w:right="459" w:firstLine="206"/>
              <w:rPr>
                <w:sz w:val="16"/>
              </w:rPr>
            </w:pPr>
            <w:r>
              <w:rPr>
                <w:sz w:val="16"/>
              </w:rPr>
              <w:t>ACT staff - except physicians</w:t>
            </w:r>
          </w:p>
        </w:tc>
        <w:tc>
          <w:tcPr>
            <w:tcW w:w="1994" w:type="dxa"/>
          </w:tcPr>
          <w:p w14:paraId="34782D2A" w14:textId="77777777" w:rsidR="00EB3FCE" w:rsidRDefault="00EB3FCE">
            <w:pPr>
              <w:pStyle w:val="TableParagraph"/>
              <w:spacing w:before="5"/>
              <w:rPr>
                <w:rFonts w:ascii="Times New Roman"/>
                <w:sz w:val="23"/>
              </w:rPr>
            </w:pPr>
          </w:p>
          <w:p w14:paraId="01696C7E" w14:textId="77777777" w:rsidR="00EB3FCE" w:rsidRDefault="00BA4820">
            <w:pPr>
              <w:pStyle w:val="TableParagraph"/>
              <w:ind w:left="21"/>
              <w:jc w:val="center"/>
              <w:rPr>
                <w:sz w:val="16"/>
              </w:rPr>
            </w:pPr>
            <w:r>
              <w:rPr>
                <w:w w:val="102"/>
                <w:sz w:val="16"/>
              </w:rPr>
              <w:t>N</w:t>
            </w:r>
          </w:p>
        </w:tc>
      </w:tr>
      <w:tr w:rsidR="00EB3FCE" w14:paraId="583EA307" w14:textId="77777777">
        <w:trPr>
          <w:trHeight w:val="964"/>
        </w:trPr>
        <w:tc>
          <w:tcPr>
            <w:tcW w:w="2150" w:type="dxa"/>
          </w:tcPr>
          <w:p w14:paraId="2AC4CF33" w14:textId="77777777" w:rsidR="00EB3FCE" w:rsidRDefault="00EB3FCE">
            <w:pPr>
              <w:pStyle w:val="TableParagraph"/>
              <w:rPr>
                <w:rFonts w:ascii="Times New Roman"/>
                <w:sz w:val="18"/>
              </w:rPr>
            </w:pPr>
          </w:p>
          <w:p w14:paraId="5B4DA5E7" w14:textId="77777777" w:rsidR="00EB3FCE" w:rsidRDefault="00EB3FCE">
            <w:pPr>
              <w:pStyle w:val="TableParagraph"/>
              <w:spacing w:before="10"/>
              <w:rPr>
                <w:rFonts w:ascii="Times New Roman"/>
                <w:sz w:val="15"/>
              </w:rPr>
            </w:pPr>
          </w:p>
          <w:p w14:paraId="4CE2689B" w14:textId="77777777" w:rsidR="00EB3FCE" w:rsidRDefault="00BA4820">
            <w:pPr>
              <w:pStyle w:val="TableParagraph"/>
              <w:ind w:left="26"/>
              <w:rPr>
                <w:sz w:val="16"/>
              </w:rPr>
            </w:pPr>
            <w:r>
              <w:rPr>
                <w:sz w:val="16"/>
              </w:rPr>
              <w:t>Child and Family specific training</w:t>
            </w:r>
          </w:p>
        </w:tc>
        <w:tc>
          <w:tcPr>
            <w:tcW w:w="1797" w:type="dxa"/>
          </w:tcPr>
          <w:p w14:paraId="24D3EC69" w14:textId="77777777" w:rsidR="00EB3FCE" w:rsidRDefault="00EB3FCE">
            <w:pPr>
              <w:pStyle w:val="TableParagraph"/>
              <w:rPr>
                <w:rFonts w:ascii="Times New Roman"/>
                <w:sz w:val="18"/>
              </w:rPr>
            </w:pPr>
          </w:p>
          <w:p w14:paraId="71213369" w14:textId="77777777" w:rsidR="00EB3FCE" w:rsidRDefault="00EB3FCE">
            <w:pPr>
              <w:pStyle w:val="TableParagraph"/>
              <w:spacing w:before="10"/>
              <w:rPr>
                <w:rFonts w:ascii="Times New Roman"/>
                <w:sz w:val="15"/>
              </w:rPr>
            </w:pPr>
          </w:p>
          <w:p w14:paraId="21BE36FC" w14:textId="77777777" w:rsidR="00EB3FCE" w:rsidRDefault="00BA4820">
            <w:pPr>
              <w:pStyle w:val="TableParagraph"/>
              <w:ind w:left="26"/>
              <w:rPr>
                <w:sz w:val="16"/>
              </w:rPr>
            </w:pPr>
            <w:r>
              <w:rPr>
                <w:sz w:val="16"/>
              </w:rPr>
              <w:t>Within 12 months of hire</w:t>
            </w:r>
          </w:p>
        </w:tc>
        <w:tc>
          <w:tcPr>
            <w:tcW w:w="1562" w:type="dxa"/>
          </w:tcPr>
          <w:p w14:paraId="1950347F" w14:textId="77777777" w:rsidR="00EB3FCE" w:rsidRDefault="00EB3FCE">
            <w:pPr>
              <w:pStyle w:val="TableParagraph"/>
              <w:rPr>
                <w:rFonts w:ascii="Times New Roman"/>
                <w:sz w:val="18"/>
              </w:rPr>
            </w:pPr>
          </w:p>
          <w:p w14:paraId="34FAA289" w14:textId="77777777" w:rsidR="00EB3FCE" w:rsidRDefault="00EB3FCE">
            <w:pPr>
              <w:pStyle w:val="TableParagraph"/>
              <w:spacing w:before="10"/>
              <w:rPr>
                <w:rFonts w:ascii="Times New Roman"/>
                <w:sz w:val="15"/>
              </w:rPr>
            </w:pPr>
          </w:p>
          <w:p w14:paraId="0E3A36AB" w14:textId="77777777" w:rsidR="00EB3FCE" w:rsidRDefault="00BA4820">
            <w:pPr>
              <w:pStyle w:val="TableParagraph"/>
              <w:ind w:left="26"/>
              <w:rPr>
                <w:sz w:val="16"/>
              </w:rPr>
            </w:pPr>
            <w:r>
              <w:rPr>
                <w:sz w:val="16"/>
              </w:rPr>
              <w:t>24 hours Annually</w:t>
            </w:r>
          </w:p>
        </w:tc>
        <w:tc>
          <w:tcPr>
            <w:tcW w:w="1850" w:type="dxa"/>
          </w:tcPr>
          <w:p w14:paraId="6A4FE9E1" w14:textId="77777777" w:rsidR="00EB3FCE" w:rsidRDefault="00EB3FCE">
            <w:pPr>
              <w:pStyle w:val="TableParagraph"/>
              <w:spacing w:before="1"/>
              <w:rPr>
                <w:rFonts w:ascii="Times New Roman"/>
                <w:sz w:val="16"/>
              </w:rPr>
            </w:pPr>
          </w:p>
          <w:p w14:paraId="16CC3994" w14:textId="25B13C9A" w:rsidR="00EB3FCE" w:rsidRDefault="00BA4820">
            <w:pPr>
              <w:pStyle w:val="TableParagraph"/>
              <w:spacing w:line="266" w:lineRule="auto"/>
              <w:ind w:left="27"/>
              <w:rPr>
                <w:sz w:val="16"/>
              </w:rPr>
            </w:pPr>
            <w:r>
              <w:rPr>
                <w:sz w:val="16"/>
              </w:rPr>
              <w:t>Children's Diagnostic and Treatment Services Program requirement</w:t>
            </w:r>
            <w:r w:rsidR="00D7561B">
              <w:rPr>
                <w:sz w:val="16"/>
              </w:rPr>
              <w:t xml:space="preserve">; Medicaid Provider Manual </w:t>
            </w:r>
          </w:p>
        </w:tc>
        <w:tc>
          <w:tcPr>
            <w:tcW w:w="2292" w:type="dxa"/>
          </w:tcPr>
          <w:p w14:paraId="33C99844" w14:textId="77777777" w:rsidR="00EB3FCE" w:rsidRDefault="00EB3FCE">
            <w:pPr>
              <w:pStyle w:val="TableParagraph"/>
              <w:rPr>
                <w:rFonts w:ascii="Times New Roman"/>
                <w:sz w:val="18"/>
              </w:rPr>
            </w:pPr>
          </w:p>
          <w:p w14:paraId="57E336B4" w14:textId="77777777" w:rsidR="00EB3FCE" w:rsidRDefault="00EB3FCE">
            <w:pPr>
              <w:pStyle w:val="TableParagraph"/>
              <w:spacing w:before="10"/>
              <w:rPr>
                <w:rFonts w:ascii="Times New Roman"/>
                <w:sz w:val="15"/>
              </w:rPr>
            </w:pPr>
          </w:p>
          <w:p w14:paraId="42B6749A" w14:textId="77777777" w:rsidR="00EB3FCE" w:rsidRDefault="00BA4820">
            <w:pPr>
              <w:pStyle w:val="TableParagraph"/>
              <w:ind w:left="148" w:right="130"/>
              <w:jc w:val="center"/>
              <w:rPr>
                <w:sz w:val="16"/>
              </w:rPr>
            </w:pPr>
            <w:r>
              <w:rPr>
                <w:sz w:val="16"/>
              </w:rPr>
              <w:t>Child mental health professionals</w:t>
            </w:r>
          </w:p>
        </w:tc>
        <w:tc>
          <w:tcPr>
            <w:tcW w:w="1994" w:type="dxa"/>
          </w:tcPr>
          <w:p w14:paraId="6CA41049" w14:textId="25D91E6E" w:rsidR="00EB3FCE" w:rsidRDefault="00BA4820">
            <w:pPr>
              <w:pStyle w:val="TableParagraph"/>
              <w:spacing w:line="168" w:lineRule="exact"/>
              <w:ind w:left="231"/>
              <w:rPr>
                <w:sz w:val="16"/>
              </w:rPr>
            </w:pPr>
            <w:r>
              <w:rPr>
                <w:sz w:val="16"/>
              </w:rPr>
              <w:t>Y - Viewing videos, online</w:t>
            </w:r>
            <w:r w:rsidR="00D7561B">
              <w:rPr>
                <w:sz w:val="16"/>
              </w:rPr>
              <w:t xml:space="preserve"> non-virtual learning,</w:t>
            </w:r>
          </w:p>
          <w:p w14:paraId="6D11A047" w14:textId="2390A482" w:rsidR="00EB3FCE" w:rsidRDefault="00BA4820" w:rsidP="002F0CDC">
            <w:pPr>
              <w:pStyle w:val="TableParagraph"/>
              <w:spacing w:before="4" w:line="200" w:lineRule="atLeast"/>
              <w:ind w:left="101" w:right="86"/>
              <w:rPr>
                <w:sz w:val="16"/>
              </w:rPr>
            </w:pPr>
            <w:r>
              <w:rPr>
                <w:sz w:val="16"/>
              </w:rPr>
              <w:t xml:space="preserve"> </w:t>
            </w:r>
            <w:r w:rsidR="00D7561B">
              <w:rPr>
                <w:sz w:val="16"/>
              </w:rPr>
              <w:t>and/</w:t>
            </w:r>
            <w:r>
              <w:rPr>
                <w:sz w:val="16"/>
              </w:rPr>
              <w:t xml:space="preserve">or reading should account for no more than 8 hours of the </w:t>
            </w:r>
            <w:r w:rsidR="005B04EB">
              <w:rPr>
                <w:sz w:val="16"/>
              </w:rPr>
              <w:t>24-hour</w:t>
            </w:r>
            <w:r>
              <w:rPr>
                <w:sz w:val="16"/>
              </w:rPr>
              <w:t xml:space="preserve"> minimum per year</w:t>
            </w:r>
          </w:p>
        </w:tc>
      </w:tr>
      <w:tr w:rsidR="00EB3FCE" w14:paraId="5201D560" w14:textId="77777777">
        <w:trPr>
          <w:trHeight w:val="368"/>
        </w:trPr>
        <w:tc>
          <w:tcPr>
            <w:tcW w:w="2150" w:type="dxa"/>
          </w:tcPr>
          <w:p w14:paraId="76011849" w14:textId="77777777" w:rsidR="00EB3FCE" w:rsidRDefault="00BA4820">
            <w:pPr>
              <w:pStyle w:val="TableParagraph"/>
              <w:spacing w:before="89"/>
              <w:ind w:left="26"/>
              <w:rPr>
                <w:sz w:val="16"/>
              </w:rPr>
            </w:pPr>
            <w:r>
              <w:rPr>
                <w:sz w:val="16"/>
              </w:rPr>
              <w:t>Co-occurring training</w:t>
            </w:r>
          </w:p>
        </w:tc>
        <w:tc>
          <w:tcPr>
            <w:tcW w:w="1797" w:type="dxa"/>
          </w:tcPr>
          <w:p w14:paraId="230D9312" w14:textId="77777777" w:rsidR="00EB3FCE" w:rsidRDefault="00BA4820">
            <w:pPr>
              <w:pStyle w:val="TableParagraph"/>
              <w:spacing w:before="89"/>
              <w:ind w:left="26"/>
              <w:rPr>
                <w:sz w:val="16"/>
              </w:rPr>
            </w:pPr>
            <w:r>
              <w:rPr>
                <w:sz w:val="16"/>
              </w:rPr>
              <w:t>Within 30 days of hire</w:t>
            </w:r>
          </w:p>
        </w:tc>
        <w:tc>
          <w:tcPr>
            <w:tcW w:w="1562" w:type="dxa"/>
          </w:tcPr>
          <w:p w14:paraId="5ACFD867" w14:textId="77777777" w:rsidR="00EB3FCE" w:rsidRDefault="00BA4820">
            <w:pPr>
              <w:pStyle w:val="TableParagraph"/>
              <w:spacing w:before="89"/>
              <w:ind w:left="27"/>
              <w:rPr>
                <w:sz w:val="16"/>
              </w:rPr>
            </w:pPr>
            <w:r>
              <w:rPr>
                <w:sz w:val="16"/>
              </w:rPr>
              <w:t>Every 2 years</w:t>
            </w:r>
          </w:p>
        </w:tc>
        <w:tc>
          <w:tcPr>
            <w:tcW w:w="1850" w:type="dxa"/>
          </w:tcPr>
          <w:p w14:paraId="11235866" w14:textId="3D00C10E" w:rsidR="00EB3FCE" w:rsidRDefault="00BA4820" w:rsidP="002F0CDC">
            <w:pPr>
              <w:pStyle w:val="TableParagraph"/>
              <w:spacing w:line="172" w:lineRule="exact"/>
              <w:ind w:left="27"/>
              <w:rPr>
                <w:sz w:val="16"/>
              </w:rPr>
            </w:pPr>
            <w:r>
              <w:rPr>
                <w:sz w:val="16"/>
              </w:rPr>
              <w:t xml:space="preserve">MDHHS </w:t>
            </w:r>
            <w:r w:rsidR="0055291F">
              <w:rPr>
                <w:sz w:val="16"/>
              </w:rPr>
              <w:t>Access Standards Policy</w:t>
            </w:r>
          </w:p>
        </w:tc>
        <w:tc>
          <w:tcPr>
            <w:tcW w:w="2292" w:type="dxa"/>
          </w:tcPr>
          <w:p w14:paraId="1402FB94" w14:textId="77777777" w:rsidR="00EB3FCE" w:rsidRDefault="00BA4820">
            <w:pPr>
              <w:pStyle w:val="TableParagraph"/>
              <w:spacing w:before="89"/>
              <w:ind w:left="146" w:right="134"/>
              <w:jc w:val="center"/>
              <w:rPr>
                <w:sz w:val="16"/>
              </w:rPr>
            </w:pPr>
            <w:r>
              <w:rPr>
                <w:sz w:val="16"/>
              </w:rPr>
              <w:t>Access staff</w:t>
            </w:r>
          </w:p>
        </w:tc>
        <w:tc>
          <w:tcPr>
            <w:tcW w:w="1994" w:type="dxa"/>
          </w:tcPr>
          <w:p w14:paraId="517A0AEC" w14:textId="77777777" w:rsidR="00EB3FCE" w:rsidRDefault="00BA4820">
            <w:pPr>
              <w:pStyle w:val="TableParagraph"/>
              <w:spacing w:before="89"/>
              <w:ind w:left="18"/>
              <w:jc w:val="center"/>
              <w:rPr>
                <w:sz w:val="16"/>
              </w:rPr>
            </w:pPr>
            <w:r>
              <w:rPr>
                <w:w w:val="102"/>
                <w:sz w:val="16"/>
              </w:rPr>
              <w:t>Y</w:t>
            </w:r>
          </w:p>
        </w:tc>
      </w:tr>
      <w:tr w:rsidR="00EB3FCE" w14:paraId="3CB11ED5" w14:textId="77777777">
        <w:trPr>
          <w:trHeight w:val="376"/>
        </w:trPr>
        <w:tc>
          <w:tcPr>
            <w:tcW w:w="2150" w:type="dxa"/>
          </w:tcPr>
          <w:p w14:paraId="2B63B551" w14:textId="77777777" w:rsidR="00EB3FCE" w:rsidRDefault="00BA4820">
            <w:pPr>
              <w:pStyle w:val="TableParagraph"/>
              <w:spacing w:line="180" w:lineRule="exact"/>
              <w:ind w:left="26"/>
              <w:rPr>
                <w:sz w:val="16"/>
              </w:rPr>
            </w:pPr>
            <w:r>
              <w:rPr>
                <w:sz w:val="16"/>
              </w:rPr>
              <w:t>Core Components of Case</w:t>
            </w:r>
          </w:p>
          <w:p w14:paraId="2B2FBE6B" w14:textId="77777777" w:rsidR="00EB3FCE" w:rsidRDefault="00BA4820">
            <w:pPr>
              <w:pStyle w:val="TableParagraph"/>
              <w:spacing w:before="20" w:line="156" w:lineRule="exact"/>
              <w:ind w:left="26"/>
              <w:rPr>
                <w:sz w:val="16"/>
              </w:rPr>
            </w:pPr>
            <w:r>
              <w:rPr>
                <w:sz w:val="16"/>
              </w:rPr>
              <w:t>Management</w:t>
            </w:r>
          </w:p>
        </w:tc>
        <w:tc>
          <w:tcPr>
            <w:tcW w:w="1797" w:type="dxa"/>
          </w:tcPr>
          <w:p w14:paraId="61A8C81D" w14:textId="77777777" w:rsidR="00EB3FCE" w:rsidRDefault="00BA4820">
            <w:pPr>
              <w:pStyle w:val="TableParagraph"/>
              <w:spacing w:before="97"/>
              <w:ind w:left="26"/>
              <w:rPr>
                <w:sz w:val="16"/>
              </w:rPr>
            </w:pPr>
            <w:r>
              <w:rPr>
                <w:sz w:val="16"/>
              </w:rPr>
              <w:t>Within 30 days of hire</w:t>
            </w:r>
          </w:p>
        </w:tc>
        <w:tc>
          <w:tcPr>
            <w:tcW w:w="1562" w:type="dxa"/>
          </w:tcPr>
          <w:p w14:paraId="2311F80C" w14:textId="77777777" w:rsidR="00EB3FCE" w:rsidRDefault="00BA4820">
            <w:pPr>
              <w:pStyle w:val="TableParagraph"/>
              <w:spacing w:before="97"/>
              <w:ind w:left="26"/>
              <w:rPr>
                <w:sz w:val="16"/>
              </w:rPr>
            </w:pPr>
            <w:r>
              <w:rPr>
                <w:sz w:val="16"/>
              </w:rPr>
              <w:t>Annually</w:t>
            </w:r>
          </w:p>
        </w:tc>
        <w:tc>
          <w:tcPr>
            <w:tcW w:w="1850" w:type="dxa"/>
          </w:tcPr>
          <w:p w14:paraId="0365B356" w14:textId="77777777" w:rsidR="00EB3FCE" w:rsidRDefault="00BA4820">
            <w:pPr>
              <w:pStyle w:val="TableParagraph"/>
              <w:spacing w:line="180" w:lineRule="exact"/>
              <w:ind w:left="27"/>
              <w:rPr>
                <w:sz w:val="16"/>
              </w:rPr>
            </w:pPr>
            <w:r>
              <w:rPr>
                <w:sz w:val="16"/>
              </w:rPr>
              <w:t>Medicaid Provider Manual</w:t>
            </w:r>
          </w:p>
          <w:p w14:paraId="6F9DAEF3" w14:textId="77777777" w:rsidR="00EB3FCE" w:rsidRDefault="00BA4820">
            <w:pPr>
              <w:pStyle w:val="TableParagraph"/>
              <w:spacing w:before="20" w:line="156" w:lineRule="exact"/>
              <w:ind w:left="27"/>
              <w:rPr>
                <w:sz w:val="16"/>
              </w:rPr>
            </w:pPr>
            <w:r>
              <w:rPr>
                <w:sz w:val="16"/>
              </w:rPr>
              <w:t>Section 13.1</w:t>
            </w:r>
          </w:p>
        </w:tc>
        <w:tc>
          <w:tcPr>
            <w:tcW w:w="2292" w:type="dxa"/>
          </w:tcPr>
          <w:p w14:paraId="0F4D8FC6" w14:textId="77777777" w:rsidR="00EB3FCE" w:rsidRDefault="00BA4820">
            <w:pPr>
              <w:pStyle w:val="TableParagraph"/>
              <w:spacing w:before="97"/>
              <w:ind w:left="148" w:right="134"/>
              <w:jc w:val="center"/>
              <w:rPr>
                <w:sz w:val="16"/>
              </w:rPr>
            </w:pPr>
            <w:r>
              <w:rPr>
                <w:sz w:val="16"/>
              </w:rPr>
              <w:t>MH Case Management Staff</w:t>
            </w:r>
          </w:p>
        </w:tc>
        <w:tc>
          <w:tcPr>
            <w:tcW w:w="1994" w:type="dxa"/>
          </w:tcPr>
          <w:p w14:paraId="2D915D32" w14:textId="77777777" w:rsidR="00EB3FCE" w:rsidRDefault="00BA4820">
            <w:pPr>
              <w:pStyle w:val="TableParagraph"/>
              <w:spacing w:before="97"/>
              <w:ind w:left="18"/>
              <w:jc w:val="center"/>
              <w:rPr>
                <w:sz w:val="16"/>
              </w:rPr>
            </w:pPr>
            <w:r>
              <w:rPr>
                <w:w w:val="102"/>
                <w:sz w:val="16"/>
              </w:rPr>
              <w:t>Y</w:t>
            </w:r>
          </w:p>
        </w:tc>
      </w:tr>
      <w:tr w:rsidR="00EB3FCE" w14:paraId="02739667" w14:textId="77777777">
        <w:trPr>
          <w:trHeight w:val="870"/>
        </w:trPr>
        <w:tc>
          <w:tcPr>
            <w:tcW w:w="2150" w:type="dxa"/>
          </w:tcPr>
          <w:p w14:paraId="71F898C8" w14:textId="77777777" w:rsidR="00EB3FCE" w:rsidRDefault="00BA4820">
            <w:pPr>
              <w:pStyle w:val="TableParagraph"/>
              <w:spacing w:before="20" w:line="200" w:lineRule="atLeast"/>
              <w:ind w:left="26" w:right="98"/>
              <w:rPr>
                <w:sz w:val="16"/>
              </w:rPr>
            </w:pPr>
            <w:r>
              <w:rPr>
                <w:sz w:val="16"/>
              </w:rPr>
              <w:t xml:space="preserve">Federal Drug and Alcohol Confidentiality Law (online at </w:t>
            </w:r>
            <w:hyperlink r:id="rId10">
              <w:r>
                <w:rPr>
                  <w:sz w:val="16"/>
                </w:rPr>
                <w:t>www.improvingmipractices.org</w:t>
              </w:r>
            </w:hyperlink>
            <w:r>
              <w:rPr>
                <w:sz w:val="16"/>
              </w:rPr>
              <w:t xml:space="preserve"> or </w:t>
            </w:r>
            <w:hyperlink r:id="rId11">
              <w:r>
                <w:rPr>
                  <w:sz w:val="16"/>
                </w:rPr>
                <w:t>www.mi-pte.org/online.php</w:t>
              </w:r>
            </w:hyperlink>
            <w:r>
              <w:rPr>
                <w:sz w:val="16"/>
              </w:rPr>
              <w:t xml:space="preserve"> )</w:t>
            </w:r>
          </w:p>
        </w:tc>
        <w:tc>
          <w:tcPr>
            <w:tcW w:w="1797" w:type="dxa"/>
          </w:tcPr>
          <w:p w14:paraId="690A34D4" w14:textId="77777777" w:rsidR="00EB3FCE" w:rsidRDefault="00EB3FCE">
            <w:pPr>
              <w:pStyle w:val="TableParagraph"/>
              <w:rPr>
                <w:rFonts w:ascii="Times New Roman"/>
                <w:sz w:val="18"/>
              </w:rPr>
            </w:pPr>
          </w:p>
          <w:p w14:paraId="479992BD" w14:textId="77777777" w:rsidR="00EB3FCE" w:rsidRDefault="00BA4820">
            <w:pPr>
              <w:pStyle w:val="TableParagraph"/>
              <w:spacing w:before="137"/>
              <w:ind w:left="26"/>
              <w:rPr>
                <w:sz w:val="16"/>
              </w:rPr>
            </w:pPr>
            <w:r>
              <w:rPr>
                <w:sz w:val="16"/>
              </w:rPr>
              <w:t>Within 30 days of hire</w:t>
            </w:r>
          </w:p>
        </w:tc>
        <w:tc>
          <w:tcPr>
            <w:tcW w:w="1562" w:type="dxa"/>
          </w:tcPr>
          <w:p w14:paraId="699F41D0" w14:textId="77777777" w:rsidR="00EB3FCE" w:rsidRDefault="00EB3FCE">
            <w:pPr>
              <w:pStyle w:val="TableParagraph"/>
              <w:rPr>
                <w:rFonts w:ascii="Times New Roman"/>
                <w:sz w:val="18"/>
              </w:rPr>
            </w:pPr>
          </w:p>
          <w:p w14:paraId="1DACAAA5" w14:textId="77777777" w:rsidR="00EB3FCE" w:rsidRDefault="00BA4820">
            <w:pPr>
              <w:pStyle w:val="TableParagraph"/>
              <w:spacing w:before="137"/>
              <w:ind w:left="26"/>
              <w:rPr>
                <w:sz w:val="16"/>
              </w:rPr>
            </w:pPr>
            <w:r>
              <w:rPr>
                <w:sz w:val="16"/>
              </w:rPr>
              <w:t>Annually</w:t>
            </w:r>
          </w:p>
        </w:tc>
        <w:tc>
          <w:tcPr>
            <w:tcW w:w="1850" w:type="dxa"/>
          </w:tcPr>
          <w:p w14:paraId="041B4CDE" w14:textId="77777777" w:rsidR="00EB3FCE" w:rsidRDefault="00EB3FCE">
            <w:pPr>
              <w:pStyle w:val="TableParagraph"/>
              <w:rPr>
                <w:rFonts w:ascii="Times New Roman"/>
                <w:sz w:val="18"/>
              </w:rPr>
            </w:pPr>
          </w:p>
          <w:p w14:paraId="26609AB8" w14:textId="77777777" w:rsidR="00EB3FCE" w:rsidRDefault="00BA4820">
            <w:pPr>
              <w:pStyle w:val="TableParagraph"/>
              <w:spacing w:before="137"/>
              <w:ind w:left="27"/>
              <w:rPr>
                <w:sz w:val="16"/>
              </w:rPr>
            </w:pPr>
            <w:r>
              <w:rPr>
                <w:sz w:val="16"/>
              </w:rPr>
              <w:t>BHDDA Prevention Policy</w:t>
            </w:r>
          </w:p>
        </w:tc>
        <w:tc>
          <w:tcPr>
            <w:tcW w:w="2292" w:type="dxa"/>
          </w:tcPr>
          <w:p w14:paraId="631C55EA" w14:textId="77777777" w:rsidR="00EB3FCE" w:rsidRDefault="00EB3FCE">
            <w:pPr>
              <w:pStyle w:val="TableParagraph"/>
              <w:rPr>
                <w:rFonts w:ascii="Times New Roman"/>
                <w:sz w:val="18"/>
              </w:rPr>
            </w:pPr>
          </w:p>
          <w:p w14:paraId="5118E060" w14:textId="77777777" w:rsidR="00EB3FCE" w:rsidRDefault="00BA4820">
            <w:pPr>
              <w:pStyle w:val="TableParagraph"/>
              <w:spacing w:before="137"/>
              <w:ind w:left="148" w:right="133"/>
              <w:jc w:val="center"/>
              <w:rPr>
                <w:sz w:val="16"/>
              </w:rPr>
            </w:pPr>
            <w:r>
              <w:rPr>
                <w:sz w:val="16"/>
              </w:rPr>
              <w:t>SUD Staff</w:t>
            </w:r>
          </w:p>
        </w:tc>
        <w:tc>
          <w:tcPr>
            <w:tcW w:w="1994" w:type="dxa"/>
          </w:tcPr>
          <w:p w14:paraId="4264B212" w14:textId="77777777" w:rsidR="00EB3FCE" w:rsidRDefault="00EB3FCE">
            <w:pPr>
              <w:pStyle w:val="TableParagraph"/>
              <w:rPr>
                <w:rFonts w:ascii="Times New Roman"/>
                <w:sz w:val="18"/>
              </w:rPr>
            </w:pPr>
          </w:p>
          <w:p w14:paraId="2C10254C" w14:textId="77777777" w:rsidR="00EB3FCE" w:rsidRDefault="00BA4820">
            <w:pPr>
              <w:pStyle w:val="TableParagraph"/>
              <w:spacing w:before="137"/>
              <w:ind w:left="18"/>
              <w:jc w:val="center"/>
              <w:rPr>
                <w:sz w:val="16"/>
              </w:rPr>
            </w:pPr>
            <w:r>
              <w:rPr>
                <w:w w:val="102"/>
                <w:sz w:val="16"/>
              </w:rPr>
              <w:t>Y</w:t>
            </w:r>
          </w:p>
        </w:tc>
      </w:tr>
    </w:tbl>
    <w:p w14:paraId="275D8CF7" w14:textId="77777777" w:rsidR="00EB3FCE" w:rsidRDefault="00EB3FCE">
      <w:pPr>
        <w:jc w:val="center"/>
        <w:rPr>
          <w:sz w:val="16"/>
        </w:rPr>
        <w:sectPr w:rsidR="00EB3FCE">
          <w:pgSz w:w="12240" w:h="15840"/>
          <w:pgMar w:top="1060" w:right="180" w:bottom="640" w:left="180" w:header="467" w:footer="442"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50"/>
        <w:gridCol w:w="1797"/>
        <w:gridCol w:w="1562"/>
        <w:gridCol w:w="1850"/>
        <w:gridCol w:w="2292"/>
        <w:gridCol w:w="1994"/>
      </w:tblGrid>
      <w:tr w:rsidR="00EB3FCE" w14:paraId="6D1D99EC" w14:textId="77777777">
        <w:trPr>
          <w:trHeight w:val="376"/>
        </w:trPr>
        <w:tc>
          <w:tcPr>
            <w:tcW w:w="2150" w:type="dxa"/>
            <w:shd w:val="clear" w:color="auto" w:fill="D0CECE"/>
          </w:tcPr>
          <w:p w14:paraId="4AF5A544" w14:textId="77777777" w:rsidR="00EB3FCE" w:rsidRDefault="00BA4820">
            <w:pPr>
              <w:pStyle w:val="TableParagraph"/>
              <w:spacing w:before="94"/>
              <w:ind w:left="26"/>
              <w:rPr>
                <w:b/>
                <w:sz w:val="16"/>
              </w:rPr>
            </w:pPr>
            <w:r>
              <w:rPr>
                <w:b/>
                <w:sz w:val="16"/>
              </w:rPr>
              <w:lastRenderedPageBreak/>
              <w:t>Training</w:t>
            </w:r>
          </w:p>
        </w:tc>
        <w:tc>
          <w:tcPr>
            <w:tcW w:w="1797" w:type="dxa"/>
            <w:shd w:val="clear" w:color="auto" w:fill="D0CECE"/>
          </w:tcPr>
          <w:p w14:paraId="4CD201C3" w14:textId="77777777" w:rsidR="00EB3FCE" w:rsidRDefault="00BA4820">
            <w:pPr>
              <w:pStyle w:val="TableParagraph"/>
              <w:spacing w:before="94"/>
              <w:ind w:left="705" w:right="693"/>
              <w:jc w:val="center"/>
              <w:rPr>
                <w:b/>
                <w:sz w:val="16"/>
              </w:rPr>
            </w:pPr>
            <w:r>
              <w:rPr>
                <w:b/>
                <w:sz w:val="16"/>
              </w:rPr>
              <w:t>Initial</w:t>
            </w:r>
          </w:p>
        </w:tc>
        <w:tc>
          <w:tcPr>
            <w:tcW w:w="1562" w:type="dxa"/>
            <w:shd w:val="clear" w:color="auto" w:fill="D0CECE"/>
          </w:tcPr>
          <w:p w14:paraId="2F9A6A6F" w14:textId="77777777" w:rsidR="00EB3FCE" w:rsidRDefault="00BA4820">
            <w:pPr>
              <w:pStyle w:val="TableParagraph"/>
              <w:spacing w:before="94"/>
              <w:ind w:left="507"/>
              <w:rPr>
                <w:b/>
                <w:sz w:val="16"/>
              </w:rPr>
            </w:pPr>
            <w:r>
              <w:rPr>
                <w:b/>
                <w:sz w:val="16"/>
              </w:rPr>
              <w:t>Ongoing</w:t>
            </w:r>
          </w:p>
        </w:tc>
        <w:tc>
          <w:tcPr>
            <w:tcW w:w="1850" w:type="dxa"/>
            <w:shd w:val="clear" w:color="auto" w:fill="D0CECE"/>
          </w:tcPr>
          <w:p w14:paraId="51F200EF" w14:textId="77777777" w:rsidR="00EB3FCE" w:rsidRDefault="00BA4820">
            <w:pPr>
              <w:pStyle w:val="TableParagraph"/>
              <w:spacing w:before="94"/>
              <w:ind w:left="27"/>
              <w:rPr>
                <w:b/>
                <w:sz w:val="16"/>
              </w:rPr>
            </w:pPr>
            <w:r>
              <w:rPr>
                <w:b/>
                <w:sz w:val="16"/>
              </w:rPr>
              <w:t>Source</w:t>
            </w:r>
          </w:p>
        </w:tc>
        <w:tc>
          <w:tcPr>
            <w:tcW w:w="2292" w:type="dxa"/>
            <w:shd w:val="clear" w:color="auto" w:fill="D0CECE"/>
          </w:tcPr>
          <w:p w14:paraId="4C1ABE25" w14:textId="77777777" w:rsidR="00EB3FCE" w:rsidRDefault="00BA4820">
            <w:pPr>
              <w:pStyle w:val="TableParagraph"/>
              <w:spacing w:before="94"/>
              <w:ind w:left="148" w:right="134"/>
              <w:jc w:val="center"/>
              <w:rPr>
                <w:b/>
                <w:sz w:val="16"/>
              </w:rPr>
            </w:pPr>
            <w:r>
              <w:rPr>
                <w:b/>
                <w:sz w:val="16"/>
              </w:rPr>
              <w:t>Required for</w:t>
            </w:r>
          </w:p>
        </w:tc>
        <w:tc>
          <w:tcPr>
            <w:tcW w:w="1994" w:type="dxa"/>
            <w:shd w:val="clear" w:color="auto" w:fill="D9D9D9"/>
          </w:tcPr>
          <w:p w14:paraId="38FD6BCE" w14:textId="77777777" w:rsidR="00EB3FCE" w:rsidRDefault="00BA4820">
            <w:pPr>
              <w:pStyle w:val="TableParagraph"/>
              <w:spacing w:before="94"/>
              <w:ind w:left="97" w:right="86"/>
              <w:jc w:val="center"/>
              <w:rPr>
                <w:b/>
                <w:sz w:val="16"/>
              </w:rPr>
            </w:pPr>
            <w:r>
              <w:rPr>
                <w:b/>
                <w:sz w:val="16"/>
              </w:rPr>
              <w:t>Online Training Acceptable</w:t>
            </w:r>
          </w:p>
        </w:tc>
      </w:tr>
      <w:tr w:rsidR="00EB3FCE" w14:paraId="02759D44" w14:textId="77777777">
        <w:trPr>
          <w:trHeight w:val="767"/>
        </w:trPr>
        <w:tc>
          <w:tcPr>
            <w:tcW w:w="2150" w:type="dxa"/>
          </w:tcPr>
          <w:p w14:paraId="23A6D5A4" w14:textId="77777777" w:rsidR="00EB3FCE" w:rsidRDefault="00BA4820">
            <w:pPr>
              <w:pStyle w:val="TableParagraph"/>
              <w:spacing w:line="170" w:lineRule="exact"/>
              <w:ind w:left="26"/>
              <w:rPr>
                <w:sz w:val="16"/>
              </w:rPr>
            </w:pPr>
            <w:r>
              <w:rPr>
                <w:sz w:val="16"/>
              </w:rPr>
              <w:t>Level One Communicable Disease</w:t>
            </w:r>
          </w:p>
          <w:p w14:paraId="525EC56D" w14:textId="77777777" w:rsidR="00EB3FCE" w:rsidRDefault="00BA4820">
            <w:pPr>
              <w:pStyle w:val="TableParagraph"/>
              <w:spacing w:before="4" w:line="200" w:lineRule="atLeast"/>
              <w:ind w:left="26" w:right="135"/>
              <w:rPr>
                <w:sz w:val="16"/>
              </w:rPr>
            </w:pPr>
            <w:r>
              <w:rPr>
                <w:sz w:val="16"/>
              </w:rPr>
              <w:t>(</w:t>
            </w:r>
            <w:proofErr w:type="gramStart"/>
            <w:r>
              <w:rPr>
                <w:sz w:val="16"/>
              </w:rPr>
              <w:t>online</w:t>
            </w:r>
            <w:proofErr w:type="gramEnd"/>
            <w:r>
              <w:rPr>
                <w:sz w:val="16"/>
              </w:rPr>
              <w:t xml:space="preserve"> at </w:t>
            </w:r>
            <w:hyperlink r:id="rId12">
              <w:r>
                <w:rPr>
                  <w:sz w:val="16"/>
                </w:rPr>
                <w:t xml:space="preserve">www.improvingmipractices.org </w:t>
              </w:r>
            </w:hyperlink>
            <w:r>
              <w:rPr>
                <w:sz w:val="16"/>
              </w:rPr>
              <w:t xml:space="preserve">or </w:t>
            </w:r>
            <w:hyperlink r:id="rId13">
              <w:r>
                <w:rPr>
                  <w:sz w:val="16"/>
                </w:rPr>
                <w:t xml:space="preserve">www.mi-pte.org/online.php </w:t>
              </w:r>
            </w:hyperlink>
            <w:r>
              <w:rPr>
                <w:sz w:val="16"/>
              </w:rPr>
              <w:t>)</w:t>
            </w:r>
          </w:p>
        </w:tc>
        <w:tc>
          <w:tcPr>
            <w:tcW w:w="1797" w:type="dxa"/>
          </w:tcPr>
          <w:p w14:paraId="18C8C011" w14:textId="77777777" w:rsidR="00EB3FCE" w:rsidRDefault="00EB3FCE">
            <w:pPr>
              <w:pStyle w:val="TableParagraph"/>
              <w:spacing w:before="3"/>
              <w:rPr>
                <w:rFonts w:ascii="Times New Roman"/>
                <w:sz w:val="25"/>
              </w:rPr>
            </w:pPr>
          </w:p>
          <w:p w14:paraId="687CFB01" w14:textId="60FB1684" w:rsidR="00EB3FCE" w:rsidRDefault="00BA4820">
            <w:pPr>
              <w:pStyle w:val="TableParagraph"/>
              <w:spacing w:before="1"/>
              <w:ind w:left="26"/>
              <w:rPr>
                <w:sz w:val="16"/>
              </w:rPr>
            </w:pPr>
            <w:r>
              <w:rPr>
                <w:sz w:val="16"/>
              </w:rPr>
              <w:t xml:space="preserve">Within </w:t>
            </w:r>
            <w:r w:rsidR="0055291F">
              <w:rPr>
                <w:sz w:val="16"/>
              </w:rPr>
              <w:t>3</w:t>
            </w:r>
            <w:r>
              <w:rPr>
                <w:sz w:val="16"/>
              </w:rPr>
              <w:t>0 days of hire</w:t>
            </w:r>
          </w:p>
        </w:tc>
        <w:tc>
          <w:tcPr>
            <w:tcW w:w="1562" w:type="dxa"/>
          </w:tcPr>
          <w:p w14:paraId="1DB6435C" w14:textId="77777777" w:rsidR="00EB3FCE" w:rsidRDefault="00EB3FCE">
            <w:pPr>
              <w:pStyle w:val="TableParagraph"/>
              <w:spacing w:before="3"/>
              <w:rPr>
                <w:rFonts w:ascii="Times New Roman"/>
                <w:sz w:val="25"/>
              </w:rPr>
            </w:pPr>
          </w:p>
          <w:p w14:paraId="7442ECC5" w14:textId="1B9BBD64" w:rsidR="00EB3FCE" w:rsidRDefault="0055291F">
            <w:pPr>
              <w:pStyle w:val="TableParagraph"/>
              <w:spacing w:before="1"/>
              <w:ind w:left="26"/>
              <w:rPr>
                <w:sz w:val="16"/>
              </w:rPr>
            </w:pPr>
            <w:r>
              <w:rPr>
                <w:sz w:val="16"/>
              </w:rPr>
              <w:t>Annually</w:t>
            </w:r>
          </w:p>
        </w:tc>
        <w:tc>
          <w:tcPr>
            <w:tcW w:w="1850" w:type="dxa"/>
          </w:tcPr>
          <w:p w14:paraId="4682454A" w14:textId="77777777" w:rsidR="00EB3FCE" w:rsidRDefault="00EB3FCE">
            <w:pPr>
              <w:pStyle w:val="TableParagraph"/>
              <w:spacing w:before="6"/>
              <w:rPr>
                <w:rFonts w:ascii="Times New Roman"/>
                <w:sz w:val="16"/>
              </w:rPr>
            </w:pPr>
          </w:p>
          <w:p w14:paraId="0EA90E50" w14:textId="77777777" w:rsidR="00EB3FCE" w:rsidRDefault="00BA4820">
            <w:pPr>
              <w:pStyle w:val="TableParagraph"/>
              <w:ind w:left="27"/>
              <w:rPr>
                <w:sz w:val="16"/>
              </w:rPr>
            </w:pPr>
            <w:r>
              <w:rPr>
                <w:sz w:val="16"/>
              </w:rPr>
              <w:t>BHDDA Prevention Policy</w:t>
            </w:r>
          </w:p>
          <w:p w14:paraId="0F5C6C9A" w14:textId="77777777" w:rsidR="00EB3FCE" w:rsidRDefault="00BA4820">
            <w:pPr>
              <w:pStyle w:val="TableParagraph"/>
              <w:spacing w:before="21"/>
              <w:ind w:left="27"/>
              <w:rPr>
                <w:sz w:val="16"/>
              </w:rPr>
            </w:pPr>
            <w:r>
              <w:rPr>
                <w:sz w:val="16"/>
              </w:rPr>
              <w:t>#02</w:t>
            </w:r>
          </w:p>
          <w:p w14:paraId="0696D228" w14:textId="39DA8A79" w:rsidR="0055291F" w:rsidRDefault="0055291F">
            <w:pPr>
              <w:pStyle w:val="TableParagraph"/>
              <w:spacing w:before="21"/>
              <w:ind w:left="27"/>
              <w:rPr>
                <w:sz w:val="16"/>
              </w:rPr>
            </w:pPr>
            <w:r w:rsidRPr="0055291F">
              <w:rPr>
                <w:sz w:val="16"/>
              </w:rPr>
              <w:t>https://www.michigan.gov/mdhhs/-/media/Project/Websites/mdhhs/Keeping-Michigan-Healthy/BH-DD/Recovery-and-Substance-Use/Communicable_Disease_Prevention_Policy_02.pdf?rev=beaee3cceaef41d1be9ee1873e0326b3&amp;hash=BB44A6AA44D57A3DFC4849B097DCC8DF</w:t>
            </w:r>
          </w:p>
        </w:tc>
        <w:tc>
          <w:tcPr>
            <w:tcW w:w="2292" w:type="dxa"/>
          </w:tcPr>
          <w:p w14:paraId="6308F9C2" w14:textId="77777777" w:rsidR="00EB3FCE" w:rsidRDefault="00EB3FCE">
            <w:pPr>
              <w:pStyle w:val="TableParagraph"/>
              <w:spacing w:before="3"/>
              <w:rPr>
                <w:rFonts w:ascii="Times New Roman"/>
                <w:sz w:val="25"/>
              </w:rPr>
            </w:pPr>
          </w:p>
          <w:p w14:paraId="6A626E47" w14:textId="77777777" w:rsidR="00EB3FCE" w:rsidRDefault="00BA4820">
            <w:pPr>
              <w:pStyle w:val="TableParagraph"/>
              <w:spacing w:before="1"/>
              <w:ind w:left="148" w:right="133"/>
              <w:jc w:val="center"/>
              <w:rPr>
                <w:sz w:val="16"/>
              </w:rPr>
            </w:pPr>
            <w:r>
              <w:rPr>
                <w:sz w:val="16"/>
              </w:rPr>
              <w:t>SUD Staff</w:t>
            </w:r>
          </w:p>
        </w:tc>
        <w:tc>
          <w:tcPr>
            <w:tcW w:w="1994" w:type="dxa"/>
          </w:tcPr>
          <w:p w14:paraId="5D2D7BB9" w14:textId="77777777" w:rsidR="00EB3FCE" w:rsidRDefault="00EB3FCE">
            <w:pPr>
              <w:pStyle w:val="TableParagraph"/>
              <w:spacing w:before="3"/>
              <w:rPr>
                <w:rFonts w:ascii="Times New Roman"/>
                <w:sz w:val="25"/>
              </w:rPr>
            </w:pPr>
          </w:p>
          <w:p w14:paraId="34F0518F" w14:textId="77777777" w:rsidR="00EB3FCE" w:rsidRDefault="00BA4820">
            <w:pPr>
              <w:pStyle w:val="TableParagraph"/>
              <w:spacing w:before="1"/>
              <w:ind w:left="19"/>
              <w:jc w:val="center"/>
              <w:rPr>
                <w:sz w:val="16"/>
              </w:rPr>
            </w:pPr>
            <w:r>
              <w:rPr>
                <w:w w:val="102"/>
                <w:sz w:val="16"/>
              </w:rPr>
              <w:t>Y</w:t>
            </w:r>
          </w:p>
        </w:tc>
      </w:tr>
      <w:tr w:rsidR="00EB3FCE" w14:paraId="1C3C892E" w14:textId="77777777">
        <w:trPr>
          <w:trHeight w:val="563"/>
        </w:trPr>
        <w:tc>
          <w:tcPr>
            <w:tcW w:w="2150" w:type="dxa"/>
          </w:tcPr>
          <w:p w14:paraId="751EE3A9" w14:textId="77777777" w:rsidR="00EB3FCE" w:rsidRDefault="00BA4820">
            <w:pPr>
              <w:pStyle w:val="TableParagraph"/>
              <w:spacing w:before="85" w:line="266" w:lineRule="auto"/>
              <w:ind w:left="26"/>
              <w:rPr>
                <w:sz w:val="16"/>
              </w:rPr>
            </w:pPr>
            <w:r>
              <w:rPr>
                <w:sz w:val="16"/>
              </w:rPr>
              <w:t>MDHHS three-day Wraparound Facilitator training</w:t>
            </w:r>
          </w:p>
        </w:tc>
        <w:tc>
          <w:tcPr>
            <w:tcW w:w="1797" w:type="dxa"/>
          </w:tcPr>
          <w:p w14:paraId="3D10BFCF" w14:textId="77777777" w:rsidR="00EB3FCE" w:rsidRDefault="00EB3FCE">
            <w:pPr>
              <w:pStyle w:val="TableParagraph"/>
              <w:spacing w:before="2"/>
              <w:rPr>
                <w:rFonts w:ascii="Times New Roman"/>
                <w:sz w:val="16"/>
              </w:rPr>
            </w:pPr>
          </w:p>
          <w:p w14:paraId="469B4AE1" w14:textId="77777777" w:rsidR="00EB3FCE" w:rsidRDefault="00BA4820">
            <w:pPr>
              <w:pStyle w:val="TableParagraph"/>
              <w:ind w:left="26"/>
              <w:rPr>
                <w:sz w:val="16"/>
              </w:rPr>
            </w:pPr>
            <w:r>
              <w:rPr>
                <w:sz w:val="16"/>
              </w:rPr>
              <w:t>90 days of hire</w:t>
            </w:r>
          </w:p>
        </w:tc>
        <w:tc>
          <w:tcPr>
            <w:tcW w:w="1562" w:type="dxa"/>
          </w:tcPr>
          <w:p w14:paraId="4E947C0B" w14:textId="77777777" w:rsidR="00EB3FCE" w:rsidRDefault="00EB3FCE">
            <w:pPr>
              <w:pStyle w:val="TableParagraph"/>
              <w:spacing w:before="2"/>
              <w:rPr>
                <w:rFonts w:ascii="Times New Roman"/>
                <w:sz w:val="16"/>
              </w:rPr>
            </w:pPr>
          </w:p>
          <w:p w14:paraId="316797D3" w14:textId="77777777" w:rsidR="00EB3FCE" w:rsidRDefault="00BA4820">
            <w:pPr>
              <w:pStyle w:val="TableParagraph"/>
              <w:ind w:left="26"/>
              <w:rPr>
                <w:sz w:val="16"/>
              </w:rPr>
            </w:pPr>
            <w:r>
              <w:rPr>
                <w:sz w:val="16"/>
              </w:rPr>
              <w:t>NA</w:t>
            </w:r>
          </w:p>
        </w:tc>
        <w:tc>
          <w:tcPr>
            <w:tcW w:w="1850" w:type="dxa"/>
          </w:tcPr>
          <w:p w14:paraId="6E384DB8" w14:textId="77777777" w:rsidR="00EB3FCE" w:rsidRDefault="00BA4820">
            <w:pPr>
              <w:pStyle w:val="TableParagraph"/>
              <w:spacing w:line="168" w:lineRule="exact"/>
              <w:ind w:left="27"/>
              <w:rPr>
                <w:sz w:val="16"/>
              </w:rPr>
            </w:pPr>
            <w:r>
              <w:rPr>
                <w:sz w:val="16"/>
              </w:rPr>
              <w:t>Medicaid Provider Manual</w:t>
            </w:r>
          </w:p>
          <w:p w14:paraId="010A8468" w14:textId="40BD6D56" w:rsidR="00EB3FCE" w:rsidRDefault="00BA4820">
            <w:pPr>
              <w:pStyle w:val="TableParagraph"/>
              <w:spacing w:before="20"/>
              <w:ind w:left="27"/>
              <w:rPr>
                <w:sz w:val="16"/>
              </w:rPr>
            </w:pPr>
            <w:r>
              <w:rPr>
                <w:sz w:val="16"/>
              </w:rPr>
              <w:t>3.</w:t>
            </w:r>
            <w:proofErr w:type="gramStart"/>
            <w:r w:rsidR="00C325E6">
              <w:rPr>
                <w:sz w:val="16"/>
              </w:rPr>
              <w:t>31</w:t>
            </w:r>
            <w:r>
              <w:rPr>
                <w:sz w:val="16"/>
              </w:rPr>
              <w:t>.B</w:t>
            </w:r>
            <w:proofErr w:type="gramEnd"/>
          </w:p>
        </w:tc>
        <w:tc>
          <w:tcPr>
            <w:tcW w:w="2292" w:type="dxa"/>
          </w:tcPr>
          <w:p w14:paraId="0B86474D" w14:textId="77777777" w:rsidR="00EB3FCE" w:rsidRDefault="00BA4820">
            <w:pPr>
              <w:pStyle w:val="TableParagraph"/>
              <w:spacing w:line="168" w:lineRule="exact"/>
              <w:ind w:left="303"/>
              <w:rPr>
                <w:sz w:val="16"/>
              </w:rPr>
            </w:pPr>
            <w:r>
              <w:rPr>
                <w:sz w:val="16"/>
              </w:rPr>
              <w:t>Wraparound Facilitators and</w:t>
            </w:r>
          </w:p>
          <w:p w14:paraId="396A0D52" w14:textId="77777777" w:rsidR="00EB3FCE" w:rsidRDefault="00BA4820">
            <w:pPr>
              <w:pStyle w:val="TableParagraph"/>
              <w:spacing w:before="4" w:line="200" w:lineRule="atLeast"/>
              <w:ind w:left="148" w:right="134"/>
              <w:jc w:val="center"/>
              <w:rPr>
                <w:sz w:val="16"/>
              </w:rPr>
            </w:pPr>
            <w:r>
              <w:rPr>
                <w:sz w:val="16"/>
              </w:rPr>
              <w:t>Supervisors who are working with families</w:t>
            </w:r>
          </w:p>
        </w:tc>
        <w:tc>
          <w:tcPr>
            <w:tcW w:w="1994" w:type="dxa"/>
          </w:tcPr>
          <w:p w14:paraId="348DD88C" w14:textId="77777777" w:rsidR="00EB3FCE" w:rsidRDefault="00EB3FCE">
            <w:pPr>
              <w:pStyle w:val="TableParagraph"/>
              <w:spacing w:before="2"/>
              <w:rPr>
                <w:rFonts w:ascii="Times New Roman"/>
                <w:sz w:val="16"/>
              </w:rPr>
            </w:pPr>
          </w:p>
          <w:p w14:paraId="40B9353F" w14:textId="77777777" w:rsidR="00EB3FCE" w:rsidRDefault="00BA4820">
            <w:pPr>
              <w:pStyle w:val="TableParagraph"/>
              <w:ind w:left="21"/>
              <w:jc w:val="center"/>
              <w:rPr>
                <w:sz w:val="16"/>
              </w:rPr>
            </w:pPr>
            <w:r>
              <w:rPr>
                <w:w w:val="102"/>
                <w:sz w:val="16"/>
              </w:rPr>
              <w:t>N</w:t>
            </w:r>
          </w:p>
        </w:tc>
      </w:tr>
      <w:tr w:rsidR="00EB3FCE" w14:paraId="064D9FF2" w14:textId="77777777">
        <w:trPr>
          <w:trHeight w:val="562"/>
        </w:trPr>
        <w:tc>
          <w:tcPr>
            <w:tcW w:w="2150" w:type="dxa"/>
          </w:tcPr>
          <w:p w14:paraId="596774A3" w14:textId="77777777" w:rsidR="00EB3FCE" w:rsidRDefault="00EB3FCE">
            <w:pPr>
              <w:pStyle w:val="TableParagraph"/>
              <w:rPr>
                <w:rFonts w:ascii="Times New Roman"/>
                <w:sz w:val="16"/>
              </w:rPr>
            </w:pPr>
          </w:p>
          <w:p w14:paraId="70F283A1" w14:textId="77777777" w:rsidR="00EB3FCE" w:rsidRDefault="00BA4820">
            <w:pPr>
              <w:pStyle w:val="TableParagraph"/>
              <w:ind w:left="26"/>
              <w:rPr>
                <w:sz w:val="16"/>
              </w:rPr>
            </w:pPr>
            <w:r>
              <w:rPr>
                <w:sz w:val="16"/>
              </w:rPr>
              <w:t>MDHHS Wraparound trainings</w:t>
            </w:r>
          </w:p>
        </w:tc>
        <w:tc>
          <w:tcPr>
            <w:tcW w:w="1797" w:type="dxa"/>
          </w:tcPr>
          <w:p w14:paraId="22B09F57" w14:textId="77777777" w:rsidR="00EB3FCE" w:rsidRDefault="00EB3FCE">
            <w:pPr>
              <w:pStyle w:val="TableParagraph"/>
              <w:rPr>
                <w:rFonts w:ascii="Times New Roman"/>
                <w:sz w:val="16"/>
              </w:rPr>
            </w:pPr>
          </w:p>
          <w:p w14:paraId="6CDD9D27" w14:textId="77777777" w:rsidR="00EB3FCE" w:rsidRDefault="00BA4820">
            <w:pPr>
              <w:pStyle w:val="TableParagraph"/>
              <w:ind w:left="26"/>
              <w:rPr>
                <w:sz w:val="16"/>
              </w:rPr>
            </w:pPr>
            <w:r>
              <w:rPr>
                <w:sz w:val="16"/>
              </w:rPr>
              <w:t>Within 12 months of hire</w:t>
            </w:r>
          </w:p>
        </w:tc>
        <w:tc>
          <w:tcPr>
            <w:tcW w:w="1562" w:type="dxa"/>
          </w:tcPr>
          <w:p w14:paraId="0CE2C520" w14:textId="77777777" w:rsidR="00EB3FCE" w:rsidRDefault="00EB3FCE">
            <w:pPr>
              <w:pStyle w:val="TableParagraph"/>
              <w:rPr>
                <w:rFonts w:ascii="Times New Roman"/>
                <w:sz w:val="16"/>
              </w:rPr>
            </w:pPr>
          </w:p>
          <w:p w14:paraId="72B11C16" w14:textId="77777777" w:rsidR="00EB3FCE" w:rsidRDefault="00BA4820">
            <w:pPr>
              <w:pStyle w:val="TableParagraph"/>
              <w:ind w:left="26"/>
              <w:rPr>
                <w:sz w:val="16"/>
              </w:rPr>
            </w:pPr>
            <w:r>
              <w:rPr>
                <w:sz w:val="16"/>
              </w:rPr>
              <w:t>2 per calendar year</w:t>
            </w:r>
          </w:p>
        </w:tc>
        <w:tc>
          <w:tcPr>
            <w:tcW w:w="1850" w:type="dxa"/>
          </w:tcPr>
          <w:p w14:paraId="0F8F726E" w14:textId="77777777" w:rsidR="00EB3FCE" w:rsidRDefault="00BA4820">
            <w:pPr>
              <w:pStyle w:val="TableParagraph"/>
              <w:spacing w:line="167" w:lineRule="exact"/>
              <w:ind w:left="27"/>
              <w:rPr>
                <w:sz w:val="16"/>
              </w:rPr>
            </w:pPr>
            <w:r>
              <w:rPr>
                <w:sz w:val="16"/>
              </w:rPr>
              <w:t>Medicaid Provider Manual</w:t>
            </w:r>
          </w:p>
          <w:p w14:paraId="0D2591F3" w14:textId="77777777" w:rsidR="00EB3FCE" w:rsidRDefault="00BA4820">
            <w:pPr>
              <w:pStyle w:val="TableParagraph"/>
              <w:spacing w:before="20"/>
              <w:ind w:left="27"/>
              <w:rPr>
                <w:sz w:val="16"/>
              </w:rPr>
            </w:pPr>
            <w:r>
              <w:rPr>
                <w:sz w:val="16"/>
              </w:rPr>
              <w:t>3.</w:t>
            </w:r>
            <w:proofErr w:type="gramStart"/>
            <w:r>
              <w:rPr>
                <w:sz w:val="16"/>
              </w:rPr>
              <w:t>29.B</w:t>
            </w:r>
            <w:proofErr w:type="gramEnd"/>
          </w:p>
        </w:tc>
        <w:tc>
          <w:tcPr>
            <w:tcW w:w="2292" w:type="dxa"/>
          </w:tcPr>
          <w:p w14:paraId="755CBC4A" w14:textId="77777777" w:rsidR="00EB3FCE" w:rsidRDefault="00EB3FCE">
            <w:pPr>
              <w:pStyle w:val="TableParagraph"/>
              <w:rPr>
                <w:rFonts w:ascii="Times New Roman"/>
                <w:sz w:val="16"/>
              </w:rPr>
            </w:pPr>
          </w:p>
          <w:p w14:paraId="01B058C0" w14:textId="77777777" w:rsidR="00EB3FCE" w:rsidRDefault="00BA4820">
            <w:pPr>
              <w:pStyle w:val="TableParagraph"/>
              <w:ind w:left="148" w:right="133"/>
              <w:jc w:val="center"/>
              <w:rPr>
                <w:sz w:val="16"/>
              </w:rPr>
            </w:pPr>
            <w:r>
              <w:rPr>
                <w:sz w:val="16"/>
              </w:rPr>
              <w:t>Wraparound Facilitators</w:t>
            </w:r>
          </w:p>
        </w:tc>
        <w:tc>
          <w:tcPr>
            <w:tcW w:w="1994" w:type="dxa"/>
          </w:tcPr>
          <w:p w14:paraId="65496695" w14:textId="77777777" w:rsidR="00EB3FCE" w:rsidRDefault="00EB3FCE">
            <w:pPr>
              <w:pStyle w:val="TableParagraph"/>
              <w:rPr>
                <w:rFonts w:ascii="Times New Roman"/>
                <w:sz w:val="16"/>
              </w:rPr>
            </w:pPr>
          </w:p>
          <w:p w14:paraId="4BF1621C" w14:textId="77777777" w:rsidR="00EB3FCE" w:rsidRDefault="00BA4820">
            <w:pPr>
              <w:pStyle w:val="TableParagraph"/>
              <w:ind w:left="21"/>
              <w:jc w:val="center"/>
              <w:rPr>
                <w:sz w:val="16"/>
              </w:rPr>
            </w:pPr>
            <w:r>
              <w:rPr>
                <w:w w:val="102"/>
                <w:sz w:val="16"/>
              </w:rPr>
              <w:t>N</w:t>
            </w:r>
          </w:p>
        </w:tc>
      </w:tr>
      <w:tr w:rsidR="00EB3FCE" w14:paraId="580722FE" w14:textId="77777777">
        <w:trPr>
          <w:trHeight w:val="570"/>
        </w:trPr>
        <w:tc>
          <w:tcPr>
            <w:tcW w:w="2150" w:type="dxa"/>
          </w:tcPr>
          <w:p w14:paraId="6AFDBD3C" w14:textId="77777777" w:rsidR="00EB3FCE" w:rsidRDefault="00BA4820">
            <w:pPr>
              <w:pStyle w:val="TableParagraph"/>
              <w:spacing w:before="92" w:line="266" w:lineRule="auto"/>
              <w:ind w:left="26"/>
              <w:rPr>
                <w:sz w:val="16"/>
              </w:rPr>
            </w:pPr>
            <w:r>
              <w:rPr>
                <w:sz w:val="16"/>
              </w:rPr>
              <w:t>MDHHS Wraparound trainings - 1 general, 1 supervisory</w:t>
            </w:r>
          </w:p>
        </w:tc>
        <w:tc>
          <w:tcPr>
            <w:tcW w:w="1797" w:type="dxa"/>
          </w:tcPr>
          <w:p w14:paraId="23519B16" w14:textId="77777777" w:rsidR="00EB3FCE" w:rsidRDefault="00EB3FCE">
            <w:pPr>
              <w:pStyle w:val="TableParagraph"/>
              <w:spacing w:before="8"/>
              <w:rPr>
                <w:rFonts w:ascii="Times New Roman"/>
                <w:sz w:val="16"/>
              </w:rPr>
            </w:pPr>
          </w:p>
          <w:p w14:paraId="0CB7713D" w14:textId="77777777" w:rsidR="00EB3FCE" w:rsidRDefault="00BA4820">
            <w:pPr>
              <w:pStyle w:val="TableParagraph"/>
              <w:spacing w:before="1"/>
              <w:ind w:left="26"/>
              <w:rPr>
                <w:sz w:val="16"/>
              </w:rPr>
            </w:pPr>
            <w:r>
              <w:rPr>
                <w:sz w:val="16"/>
              </w:rPr>
              <w:t>Within 12 months of hire</w:t>
            </w:r>
          </w:p>
        </w:tc>
        <w:tc>
          <w:tcPr>
            <w:tcW w:w="1562" w:type="dxa"/>
          </w:tcPr>
          <w:p w14:paraId="747FE741" w14:textId="77777777" w:rsidR="00EB3FCE" w:rsidRDefault="00EB3FCE">
            <w:pPr>
              <w:pStyle w:val="TableParagraph"/>
              <w:spacing w:before="8"/>
              <w:rPr>
                <w:rFonts w:ascii="Times New Roman"/>
                <w:sz w:val="16"/>
              </w:rPr>
            </w:pPr>
          </w:p>
          <w:p w14:paraId="69D7AE5C" w14:textId="77777777" w:rsidR="00EB3FCE" w:rsidRDefault="00BA4820">
            <w:pPr>
              <w:pStyle w:val="TableParagraph"/>
              <w:spacing w:before="1"/>
              <w:ind w:left="26"/>
              <w:rPr>
                <w:sz w:val="16"/>
              </w:rPr>
            </w:pPr>
            <w:r>
              <w:rPr>
                <w:sz w:val="16"/>
              </w:rPr>
              <w:t>2 per calendar year</w:t>
            </w:r>
          </w:p>
        </w:tc>
        <w:tc>
          <w:tcPr>
            <w:tcW w:w="1850" w:type="dxa"/>
          </w:tcPr>
          <w:p w14:paraId="1248E21B" w14:textId="77777777" w:rsidR="00EB3FCE" w:rsidRDefault="00BA4820">
            <w:pPr>
              <w:pStyle w:val="TableParagraph"/>
              <w:spacing w:line="266" w:lineRule="auto"/>
              <w:ind w:left="27"/>
              <w:rPr>
                <w:sz w:val="16"/>
              </w:rPr>
            </w:pPr>
            <w:r>
              <w:rPr>
                <w:sz w:val="16"/>
              </w:rPr>
              <w:t>Medicaid Provider Manual 3.</w:t>
            </w:r>
            <w:proofErr w:type="gramStart"/>
            <w:r>
              <w:rPr>
                <w:sz w:val="16"/>
              </w:rPr>
              <w:t>29.B</w:t>
            </w:r>
            <w:proofErr w:type="gramEnd"/>
          </w:p>
        </w:tc>
        <w:tc>
          <w:tcPr>
            <w:tcW w:w="2292" w:type="dxa"/>
          </w:tcPr>
          <w:p w14:paraId="1116E1C1" w14:textId="77777777" w:rsidR="00EB3FCE" w:rsidRDefault="00EB3FCE">
            <w:pPr>
              <w:pStyle w:val="TableParagraph"/>
              <w:spacing w:before="8"/>
              <w:rPr>
                <w:rFonts w:ascii="Times New Roman"/>
                <w:sz w:val="16"/>
              </w:rPr>
            </w:pPr>
          </w:p>
          <w:p w14:paraId="35DF6894" w14:textId="77777777" w:rsidR="00EB3FCE" w:rsidRDefault="00BA4820">
            <w:pPr>
              <w:pStyle w:val="TableParagraph"/>
              <w:spacing w:before="1"/>
              <w:ind w:left="146" w:right="134"/>
              <w:jc w:val="center"/>
              <w:rPr>
                <w:sz w:val="16"/>
              </w:rPr>
            </w:pPr>
            <w:r>
              <w:rPr>
                <w:sz w:val="16"/>
              </w:rPr>
              <w:t>Wraparound Supervisors</w:t>
            </w:r>
          </w:p>
        </w:tc>
        <w:tc>
          <w:tcPr>
            <w:tcW w:w="1994" w:type="dxa"/>
          </w:tcPr>
          <w:p w14:paraId="56BBC9D6" w14:textId="77777777" w:rsidR="00EB3FCE" w:rsidRDefault="00EB3FCE">
            <w:pPr>
              <w:pStyle w:val="TableParagraph"/>
              <w:spacing w:before="8"/>
              <w:rPr>
                <w:rFonts w:ascii="Times New Roman"/>
                <w:sz w:val="16"/>
              </w:rPr>
            </w:pPr>
          </w:p>
          <w:p w14:paraId="7D3AE8EF" w14:textId="77777777" w:rsidR="00EB3FCE" w:rsidRDefault="00BA4820">
            <w:pPr>
              <w:pStyle w:val="TableParagraph"/>
              <w:spacing w:before="1"/>
              <w:ind w:left="21"/>
              <w:jc w:val="center"/>
              <w:rPr>
                <w:sz w:val="16"/>
              </w:rPr>
            </w:pPr>
            <w:r>
              <w:rPr>
                <w:w w:val="102"/>
                <w:sz w:val="16"/>
              </w:rPr>
              <w:t>N</w:t>
            </w:r>
          </w:p>
        </w:tc>
      </w:tr>
      <w:tr w:rsidR="00C325E6" w14:paraId="033BCA87" w14:textId="77777777">
        <w:trPr>
          <w:trHeight w:val="570"/>
        </w:trPr>
        <w:tc>
          <w:tcPr>
            <w:tcW w:w="2150" w:type="dxa"/>
          </w:tcPr>
          <w:p w14:paraId="764DCB0D" w14:textId="2EC8C2EF" w:rsidR="00C325E6" w:rsidRDefault="00C325E6">
            <w:pPr>
              <w:pStyle w:val="TableParagraph"/>
              <w:spacing w:line="175" w:lineRule="exact"/>
              <w:ind w:left="26"/>
              <w:rPr>
                <w:sz w:val="16"/>
              </w:rPr>
            </w:pPr>
            <w:r>
              <w:rPr>
                <w:sz w:val="16"/>
              </w:rPr>
              <w:t>MDHHS additional Wraparound trainings – 16 hours annually</w:t>
            </w:r>
          </w:p>
        </w:tc>
        <w:tc>
          <w:tcPr>
            <w:tcW w:w="1797" w:type="dxa"/>
          </w:tcPr>
          <w:p w14:paraId="2173B0A7" w14:textId="66FCD125" w:rsidR="00C325E6" w:rsidRDefault="00C325E6">
            <w:pPr>
              <w:pStyle w:val="TableParagraph"/>
              <w:spacing w:before="8"/>
              <w:rPr>
                <w:rFonts w:ascii="Times New Roman"/>
                <w:sz w:val="16"/>
              </w:rPr>
            </w:pPr>
            <w:r>
              <w:rPr>
                <w:rFonts w:ascii="Times New Roman"/>
                <w:sz w:val="16"/>
              </w:rPr>
              <w:t xml:space="preserve">N/A </w:t>
            </w:r>
            <w:r>
              <w:rPr>
                <w:rFonts w:ascii="Times New Roman"/>
                <w:sz w:val="16"/>
              </w:rPr>
              <w:t>–</w:t>
            </w:r>
            <w:r>
              <w:rPr>
                <w:rFonts w:ascii="Times New Roman"/>
                <w:sz w:val="16"/>
              </w:rPr>
              <w:t xml:space="preserve"> as required by MDHHS</w:t>
            </w:r>
          </w:p>
        </w:tc>
        <w:tc>
          <w:tcPr>
            <w:tcW w:w="1562" w:type="dxa"/>
          </w:tcPr>
          <w:p w14:paraId="6E4CC51E" w14:textId="3656D01E" w:rsidR="00C325E6" w:rsidRDefault="00C325E6">
            <w:pPr>
              <w:pStyle w:val="TableParagraph"/>
              <w:spacing w:before="8"/>
              <w:rPr>
                <w:rFonts w:ascii="Times New Roman"/>
                <w:sz w:val="16"/>
              </w:rPr>
            </w:pPr>
            <w:r>
              <w:rPr>
                <w:rFonts w:ascii="Times New Roman"/>
                <w:sz w:val="16"/>
              </w:rPr>
              <w:t>Annually</w:t>
            </w:r>
          </w:p>
        </w:tc>
        <w:tc>
          <w:tcPr>
            <w:tcW w:w="1850" w:type="dxa"/>
          </w:tcPr>
          <w:p w14:paraId="1232F08F" w14:textId="5FA8B8A8" w:rsidR="00C325E6" w:rsidRDefault="00C325E6">
            <w:pPr>
              <w:pStyle w:val="TableParagraph"/>
              <w:spacing w:before="92"/>
              <w:ind w:left="27"/>
              <w:rPr>
                <w:sz w:val="16"/>
              </w:rPr>
            </w:pPr>
            <w:r>
              <w:rPr>
                <w:sz w:val="16"/>
              </w:rPr>
              <w:t>Medicaid Provider Manual 3.</w:t>
            </w:r>
            <w:proofErr w:type="gramStart"/>
            <w:r>
              <w:rPr>
                <w:sz w:val="16"/>
              </w:rPr>
              <w:t>31.B.</w:t>
            </w:r>
            <w:proofErr w:type="gramEnd"/>
            <w:r>
              <w:rPr>
                <w:sz w:val="16"/>
              </w:rPr>
              <w:t>1</w:t>
            </w:r>
          </w:p>
        </w:tc>
        <w:tc>
          <w:tcPr>
            <w:tcW w:w="2292" w:type="dxa"/>
          </w:tcPr>
          <w:p w14:paraId="47435DB7" w14:textId="042C0D34" w:rsidR="00C325E6" w:rsidRDefault="00C325E6">
            <w:pPr>
              <w:pStyle w:val="TableParagraph"/>
              <w:spacing w:before="8"/>
              <w:rPr>
                <w:rFonts w:ascii="Times New Roman"/>
                <w:sz w:val="16"/>
              </w:rPr>
            </w:pPr>
            <w:r>
              <w:rPr>
                <w:rFonts w:ascii="Times New Roman"/>
                <w:sz w:val="16"/>
              </w:rPr>
              <w:t xml:space="preserve">Wraparound Facilitators and Supervisors who are working with children/youth on the SED Waiver. </w:t>
            </w:r>
          </w:p>
        </w:tc>
        <w:tc>
          <w:tcPr>
            <w:tcW w:w="1994" w:type="dxa"/>
          </w:tcPr>
          <w:p w14:paraId="57B95664" w14:textId="77777777" w:rsidR="00C325E6" w:rsidRDefault="00C325E6">
            <w:pPr>
              <w:pStyle w:val="TableParagraph"/>
              <w:spacing w:before="8"/>
              <w:rPr>
                <w:rFonts w:ascii="Times New Roman"/>
                <w:sz w:val="16"/>
              </w:rPr>
            </w:pPr>
            <w:r>
              <w:rPr>
                <w:rFonts w:ascii="Times New Roman"/>
                <w:sz w:val="16"/>
              </w:rPr>
              <w:t xml:space="preserve">As determined by MDHHS. </w:t>
            </w:r>
          </w:p>
          <w:p w14:paraId="7E6EFF0E" w14:textId="633B59F7" w:rsidR="00C325E6" w:rsidRDefault="00C325E6">
            <w:pPr>
              <w:pStyle w:val="TableParagraph"/>
              <w:spacing w:before="8"/>
              <w:rPr>
                <w:rFonts w:ascii="Times New Roman"/>
                <w:sz w:val="16"/>
              </w:rPr>
            </w:pPr>
          </w:p>
        </w:tc>
      </w:tr>
      <w:tr w:rsidR="00EB3FCE" w14:paraId="16400D5D" w14:textId="77777777">
        <w:trPr>
          <w:trHeight w:val="570"/>
        </w:trPr>
        <w:tc>
          <w:tcPr>
            <w:tcW w:w="2150" w:type="dxa"/>
          </w:tcPr>
          <w:p w14:paraId="24D64204" w14:textId="77777777" w:rsidR="00EB3FCE" w:rsidRDefault="00BA4820">
            <w:pPr>
              <w:pStyle w:val="TableParagraph"/>
              <w:spacing w:line="175" w:lineRule="exact"/>
              <w:ind w:left="26"/>
              <w:rPr>
                <w:sz w:val="16"/>
              </w:rPr>
            </w:pPr>
            <w:r>
              <w:rPr>
                <w:sz w:val="16"/>
              </w:rPr>
              <w:t>MDHHS</w:t>
            </w:r>
          </w:p>
          <w:p w14:paraId="4AAF61D4" w14:textId="77777777" w:rsidR="00EB3FCE" w:rsidRDefault="00BA4820">
            <w:pPr>
              <w:pStyle w:val="TableParagraph"/>
              <w:spacing w:before="4" w:line="200" w:lineRule="atLeast"/>
              <w:ind w:left="26" w:right="98"/>
              <w:rPr>
                <w:sz w:val="16"/>
              </w:rPr>
            </w:pPr>
            <w:r>
              <w:rPr>
                <w:sz w:val="16"/>
              </w:rPr>
              <w:t>approved Clubhouse-specific training</w:t>
            </w:r>
          </w:p>
        </w:tc>
        <w:tc>
          <w:tcPr>
            <w:tcW w:w="1797" w:type="dxa"/>
          </w:tcPr>
          <w:p w14:paraId="4548DBB4" w14:textId="77777777" w:rsidR="00EB3FCE" w:rsidRDefault="00EB3FCE">
            <w:pPr>
              <w:pStyle w:val="TableParagraph"/>
              <w:spacing w:before="8"/>
              <w:rPr>
                <w:rFonts w:ascii="Times New Roman"/>
                <w:sz w:val="16"/>
              </w:rPr>
            </w:pPr>
          </w:p>
          <w:p w14:paraId="1721727E" w14:textId="77777777" w:rsidR="00EB3FCE" w:rsidRDefault="00BA4820">
            <w:pPr>
              <w:pStyle w:val="TableParagraph"/>
              <w:spacing w:before="1"/>
              <w:ind w:left="26"/>
              <w:rPr>
                <w:sz w:val="16"/>
              </w:rPr>
            </w:pPr>
            <w:r>
              <w:rPr>
                <w:sz w:val="16"/>
              </w:rPr>
              <w:t>Within 6 months of hire</w:t>
            </w:r>
          </w:p>
        </w:tc>
        <w:tc>
          <w:tcPr>
            <w:tcW w:w="1562" w:type="dxa"/>
          </w:tcPr>
          <w:p w14:paraId="7932070A" w14:textId="77777777" w:rsidR="00EB3FCE" w:rsidRDefault="00EB3FCE">
            <w:pPr>
              <w:pStyle w:val="TableParagraph"/>
              <w:spacing w:before="8"/>
              <w:rPr>
                <w:rFonts w:ascii="Times New Roman"/>
                <w:sz w:val="16"/>
              </w:rPr>
            </w:pPr>
          </w:p>
          <w:p w14:paraId="0F44FE7A" w14:textId="77777777" w:rsidR="00EB3FCE" w:rsidRDefault="00BA4820">
            <w:pPr>
              <w:pStyle w:val="TableParagraph"/>
              <w:spacing w:before="1"/>
              <w:ind w:left="26"/>
              <w:rPr>
                <w:sz w:val="16"/>
              </w:rPr>
            </w:pPr>
            <w:r>
              <w:rPr>
                <w:sz w:val="16"/>
              </w:rPr>
              <w:t>Annually</w:t>
            </w:r>
          </w:p>
        </w:tc>
        <w:tc>
          <w:tcPr>
            <w:tcW w:w="1850" w:type="dxa"/>
          </w:tcPr>
          <w:p w14:paraId="64E33AE7" w14:textId="77777777" w:rsidR="00EB3FCE" w:rsidRDefault="00BA4820">
            <w:pPr>
              <w:pStyle w:val="TableParagraph"/>
              <w:spacing w:before="92"/>
              <w:ind w:left="27"/>
              <w:rPr>
                <w:sz w:val="16"/>
              </w:rPr>
            </w:pPr>
            <w:r>
              <w:rPr>
                <w:sz w:val="16"/>
              </w:rPr>
              <w:t>Medicaid Provider Manual 5.8</w:t>
            </w:r>
          </w:p>
        </w:tc>
        <w:tc>
          <w:tcPr>
            <w:tcW w:w="2292" w:type="dxa"/>
          </w:tcPr>
          <w:p w14:paraId="7C578CAD" w14:textId="77777777" w:rsidR="00EB3FCE" w:rsidRDefault="00EB3FCE">
            <w:pPr>
              <w:pStyle w:val="TableParagraph"/>
              <w:spacing w:before="8"/>
              <w:rPr>
                <w:rFonts w:ascii="Times New Roman"/>
                <w:sz w:val="16"/>
              </w:rPr>
            </w:pPr>
          </w:p>
          <w:p w14:paraId="45BCC41B" w14:textId="77777777" w:rsidR="00EB3FCE" w:rsidRDefault="00BA4820">
            <w:pPr>
              <w:pStyle w:val="TableParagraph"/>
              <w:spacing w:before="1"/>
              <w:ind w:left="148" w:right="134"/>
              <w:jc w:val="center"/>
              <w:rPr>
                <w:sz w:val="16"/>
              </w:rPr>
            </w:pPr>
            <w:r>
              <w:rPr>
                <w:sz w:val="16"/>
              </w:rPr>
              <w:t>Clubhouse staff</w:t>
            </w:r>
          </w:p>
        </w:tc>
        <w:tc>
          <w:tcPr>
            <w:tcW w:w="1994" w:type="dxa"/>
          </w:tcPr>
          <w:p w14:paraId="75BC1201" w14:textId="77777777" w:rsidR="00EB3FCE" w:rsidRDefault="00EB3FCE">
            <w:pPr>
              <w:pStyle w:val="TableParagraph"/>
              <w:spacing w:before="8"/>
              <w:rPr>
                <w:rFonts w:ascii="Times New Roman"/>
                <w:sz w:val="16"/>
              </w:rPr>
            </w:pPr>
          </w:p>
          <w:p w14:paraId="4B0B942B" w14:textId="77777777" w:rsidR="00EB3FCE" w:rsidRDefault="00BA4820">
            <w:pPr>
              <w:pStyle w:val="TableParagraph"/>
              <w:spacing w:before="1"/>
              <w:ind w:left="21"/>
              <w:jc w:val="center"/>
              <w:rPr>
                <w:sz w:val="16"/>
              </w:rPr>
            </w:pPr>
            <w:r>
              <w:rPr>
                <w:w w:val="102"/>
                <w:sz w:val="16"/>
              </w:rPr>
              <w:t>N</w:t>
            </w:r>
          </w:p>
        </w:tc>
      </w:tr>
      <w:tr w:rsidR="00EB3FCE" w14:paraId="7D4ADD4A" w14:textId="77777777">
        <w:trPr>
          <w:trHeight w:val="562"/>
        </w:trPr>
        <w:tc>
          <w:tcPr>
            <w:tcW w:w="2150" w:type="dxa"/>
          </w:tcPr>
          <w:p w14:paraId="324D7729" w14:textId="77777777" w:rsidR="00EB3FCE" w:rsidRDefault="00BA4820">
            <w:pPr>
              <w:pStyle w:val="TableParagraph"/>
              <w:spacing w:line="167" w:lineRule="exact"/>
              <w:ind w:left="26"/>
              <w:rPr>
                <w:sz w:val="16"/>
              </w:rPr>
            </w:pPr>
            <w:r>
              <w:rPr>
                <w:sz w:val="16"/>
              </w:rPr>
              <w:t>Registered Behavior Technician</w:t>
            </w:r>
          </w:p>
          <w:p w14:paraId="60E13995" w14:textId="77777777" w:rsidR="00EB3FCE" w:rsidRDefault="00BA4820">
            <w:pPr>
              <w:pStyle w:val="TableParagraph"/>
              <w:spacing w:before="20"/>
              <w:ind w:left="26"/>
              <w:rPr>
                <w:sz w:val="16"/>
              </w:rPr>
            </w:pPr>
            <w:r>
              <w:rPr>
                <w:sz w:val="16"/>
              </w:rPr>
              <w:t>(RBT)</w:t>
            </w:r>
          </w:p>
          <w:p w14:paraId="3B6AF33A" w14:textId="77777777" w:rsidR="00EB3FCE" w:rsidRDefault="00BA4820">
            <w:pPr>
              <w:pStyle w:val="TableParagraph"/>
              <w:spacing w:before="21" w:line="151" w:lineRule="exact"/>
              <w:ind w:left="26"/>
              <w:rPr>
                <w:sz w:val="16"/>
              </w:rPr>
            </w:pPr>
            <w:r>
              <w:rPr>
                <w:sz w:val="16"/>
              </w:rPr>
              <w:t>training</w:t>
            </w:r>
          </w:p>
        </w:tc>
        <w:tc>
          <w:tcPr>
            <w:tcW w:w="1797" w:type="dxa"/>
          </w:tcPr>
          <w:p w14:paraId="1101D9B4" w14:textId="77777777" w:rsidR="00EB3FCE" w:rsidRDefault="00BA4820">
            <w:pPr>
              <w:pStyle w:val="TableParagraph"/>
              <w:spacing w:before="84" w:line="266" w:lineRule="auto"/>
              <w:ind w:left="26"/>
              <w:rPr>
                <w:sz w:val="16"/>
              </w:rPr>
            </w:pPr>
            <w:r>
              <w:rPr>
                <w:sz w:val="16"/>
              </w:rPr>
              <w:t>Prior to providing Behavioral Health Treatment services</w:t>
            </w:r>
          </w:p>
        </w:tc>
        <w:tc>
          <w:tcPr>
            <w:tcW w:w="1562" w:type="dxa"/>
          </w:tcPr>
          <w:p w14:paraId="0F099BDF" w14:textId="77777777" w:rsidR="00EB3FCE" w:rsidRDefault="00EB3FCE">
            <w:pPr>
              <w:pStyle w:val="TableParagraph"/>
              <w:rPr>
                <w:rFonts w:ascii="Times New Roman"/>
                <w:sz w:val="16"/>
              </w:rPr>
            </w:pPr>
          </w:p>
          <w:p w14:paraId="7EAD6671" w14:textId="77777777" w:rsidR="00EB3FCE" w:rsidRDefault="00BA4820">
            <w:pPr>
              <w:pStyle w:val="TableParagraph"/>
              <w:ind w:left="27"/>
              <w:rPr>
                <w:sz w:val="16"/>
              </w:rPr>
            </w:pPr>
            <w:r>
              <w:rPr>
                <w:sz w:val="16"/>
              </w:rPr>
              <w:t>N/A</w:t>
            </w:r>
          </w:p>
        </w:tc>
        <w:tc>
          <w:tcPr>
            <w:tcW w:w="1850" w:type="dxa"/>
          </w:tcPr>
          <w:p w14:paraId="5D3FF23D" w14:textId="77777777" w:rsidR="00EB3FCE" w:rsidRDefault="00BA4820">
            <w:pPr>
              <w:pStyle w:val="TableParagraph"/>
              <w:spacing w:line="167" w:lineRule="exact"/>
              <w:ind w:left="27"/>
              <w:rPr>
                <w:sz w:val="16"/>
              </w:rPr>
            </w:pPr>
            <w:r>
              <w:rPr>
                <w:sz w:val="16"/>
              </w:rPr>
              <w:t>Medicaid Provider Manual</w:t>
            </w:r>
          </w:p>
          <w:p w14:paraId="793CEB4B" w14:textId="77777777" w:rsidR="00EB3FCE" w:rsidRDefault="00BA4820">
            <w:pPr>
              <w:pStyle w:val="TableParagraph"/>
              <w:spacing w:before="20"/>
              <w:ind w:left="27"/>
              <w:rPr>
                <w:sz w:val="16"/>
              </w:rPr>
            </w:pPr>
            <w:r>
              <w:rPr>
                <w:sz w:val="16"/>
              </w:rPr>
              <w:t>18.12</w:t>
            </w:r>
          </w:p>
        </w:tc>
        <w:tc>
          <w:tcPr>
            <w:tcW w:w="2292" w:type="dxa"/>
          </w:tcPr>
          <w:p w14:paraId="311B93FC" w14:textId="77777777" w:rsidR="00EB3FCE" w:rsidRDefault="00EB3FCE">
            <w:pPr>
              <w:pStyle w:val="TableParagraph"/>
              <w:rPr>
                <w:rFonts w:ascii="Times New Roman"/>
                <w:sz w:val="16"/>
              </w:rPr>
            </w:pPr>
          </w:p>
          <w:p w14:paraId="0A08E837" w14:textId="77777777" w:rsidR="00EB3FCE" w:rsidRDefault="00BA4820">
            <w:pPr>
              <w:pStyle w:val="TableParagraph"/>
              <w:ind w:left="148" w:right="130"/>
              <w:jc w:val="center"/>
              <w:rPr>
                <w:sz w:val="16"/>
              </w:rPr>
            </w:pPr>
            <w:r>
              <w:rPr>
                <w:sz w:val="16"/>
              </w:rPr>
              <w:t>Behavior Technicians</w:t>
            </w:r>
          </w:p>
        </w:tc>
        <w:tc>
          <w:tcPr>
            <w:tcW w:w="1994" w:type="dxa"/>
          </w:tcPr>
          <w:p w14:paraId="12C14C44" w14:textId="77777777" w:rsidR="00EB3FCE" w:rsidRDefault="00EB3FCE">
            <w:pPr>
              <w:pStyle w:val="TableParagraph"/>
              <w:rPr>
                <w:rFonts w:ascii="Times New Roman"/>
                <w:sz w:val="16"/>
              </w:rPr>
            </w:pPr>
          </w:p>
          <w:p w14:paraId="1C978EB8" w14:textId="77777777" w:rsidR="00EB3FCE" w:rsidRDefault="00BA4820">
            <w:pPr>
              <w:pStyle w:val="TableParagraph"/>
              <w:ind w:left="18"/>
              <w:jc w:val="center"/>
              <w:rPr>
                <w:sz w:val="16"/>
              </w:rPr>
            </w:pPr>
            <w:r>
              <w:rPr>
                <w:w w:val="102"/>
                <w:sz w:val="16"/>
              </w:rPr>
              <w:t>Y</w:t>
            </w:r>
          </w:p>
        </w:tc>
      </w:tr>
      <w:tr w:rsidR="00EB3FCE" w14:paraId="506DC5A1" w14:textId="77777777">
        <w:trPr>
          <w:trHeight w:val="179"/>
        </w:trPr>
        <w:tc>
          <w:tcPr>
            <w:tcW w:w="3947" w:type="dxa"/>
            <w:gridSpan w:val="2"/>
          </w:tcPr>
          <w:p w14:paraId="3C1865C8" w14:textId="77777777" w:rsidR="00EB3FCE" w:rsidRDefault="00BA4820">
            <w:pPr>
              <w:pStyle w:val="TableParagraph"/>
              <w:spacing w:line="159" w:lineRule="exact"/>
              <w:ind w:left="26"/>
              <w:rPr>
                <w:b/>
                <w:sz w:val="16"/>
              </w:rPr>
            </w:pPr>
            <w:r>
              <w:rPr>
                <w:b/>
                <w:sz w:val="16"/>
              </w:rPr>
              <w:t>Section 4. Functional Assessment Tool Training</w:t>
            </w:r>
          </w:p>
        </w:tc>
        <w:tc>
          <w:tcPr>
            <w:tcW w:w="1562" w:type="dxa"/>
          </w:tcPr>
          <w:p w14:paraId="0F0573EA" w14:textId="77777777" w:rsidR="00EB3FCE" w:rsidRDefault="00EB3FCE">
            <w:pPr>
              <w:pStyle w:val="TableParagraph"/>
              <w:rPr>
                <w:rFonts w:ascii="Times New Roman"/>
                <w:sz w:val="12"/>
              </w:rPr>
            </w:pPr>
          </w:p>
        </w:tc>
        <w:tc>
          <w:tcPr>
            <w:tcW w:w="1850" w:type="dxa"/>
          </w:tcPr>
          <w:p w14:paraId="5F3C8BB5" w14:textId="77777777" w:rsidR="00EB3FCE" w:rsidRDefault="00EB3FCE">
            <w:pPr>
              <w:pStyle w:val="TableParagraph"/>
              <w:rPr>
                <w:rFonts w:ascii="Times New Roman"/>
                <w:sz w:val="12"/>
              </w:rPr>
            </w:pPr>
          </w:p>
        </w:tc>
        <w:tc>
          <w:tcPr>
            <w:tcW w:w="2292" w:type="dxa"/>
          </w:tcPr>
          <w:p w14:paraId="30C88555" w14:textId="77777777" w:rsidR="00EB3FCE" w:rsidRDefault="00EB3FCE">
            <w:pPr>
              <w:pStyle w:val="TableParagraph"/>
              <w:rPr>
                <w:rFonts w:ascii="Times New Roman"/>
                <w:sz w:val="12"/>
              </w:rPr>
            </w:pPr>
          </w:p>
        </w:tc>
        <w:tc>
          <w:tcPr>
            <w:tcW w:w="1994" w:type="dxa"/>
          </w:tcPr>
          <w:p w14:paraId="17AFDAE8" w14:textId="77777777" w:rsidR="00EB3FCE" w:rsidRDefault="00EB3FCE">
            <w:pPr>
              <w:pStyle w:val="TableParagraph"/>
              <w:rPr>
                <w:rFonts w:ascii="Times New Roman"/>
                <w:sz w:val="12"/>
              </w:rPr>
            </w:pPr>
          </w:p>
        </w:tc>
      </w:tr>
      <w:tr w:rsidR="00EB3FCE" w14:paraId="413A8734" w14:textId="77777777">
        <w:trPr>
          <w:trHeight w:val="570"/>
        </w:trPr>
        <w:tc>
          <w:tcPr>
            <w:tcW w:w="2150" w:type="dxa"/>
          </w:tcPr>
          <w:p w14:paraId="1E43990B" w14:textId="77777777" w:rsidR="00EB3FCE" w:rsidRDefault="00EB3FCE">
            <w:pPr>
              <w:pStyle w:val="TableParagraph"/>
              <w:spacing w:before="8"/>
              <w:rPr>
                <w:rFonts w:ascii="Times New Roman"/>
                <w:sz w:val="16"/>
              </w:rPr>
            </w:pPr>
          </w:p>
          <w:p w14:paraId="2252EF86" w14:textId="77777777" w:rsidR="00EB3FCE" w:rsidRDefault="00BA4820">
            <w:pPr>
              <w:pStyle w:val="TableParagraph"/>
              <w:spacing w:before="1"/>
              <w:ind w:left="26"/>
              <w:rPr>
                <w:sz w:val="16"/>
              </w:rPr>
            </w:pPr>
            <w:r>
              <w:rPr>
                <w:sz w:val="16"/>
              </w:rPr>
              <w:t>LOCUS</w:t>
            </w:r>
          </w:p>
        </w:tc>
        <w:tc>
          <w:tcPr>
            <w:tcW w:w="1797" w:type="dxa"/>
          </w:tcPr>
          <w:p w14:paraId="62BBA7D1" w14:textId="77777777" w:rsidR="00EB3FCE" w:rsidRDefault="00EB3FCE">
            <w:pPr>
              <w:pStyle w:val="TableParagraph"/>
              <w:spacing w:before="8"/>
              <w:rPr>
                <w:rFonts w:ascii="Times New Roman"/>
                <w:sz w:val="16"/>
              </w:rPr>
            </w:pPr>
          </w:p>
          <w:p w14:paraId="5421E959" w14:textId="77777777" w:rsidR="00EB3FCE" w:rsidRDefault="00BA4820">
            <w:pPr>
              <w:pStyle w:val="TableParagraph"/>
              <w:spacing w:before="1"/>
              <w:ind w:left="26"/>
              <w:rPr>
                <w:sz w:val="16"/>
              </w:rPr>
            </w:pPr>
            <w:r>
              <w:rPr>
                <w:sz w:val="16"/>
              </w:rPr>
              <w:t>Prior to administering</w:t>
            </w:r>
          </w:p>
        </w:tc>
        <w:tc>
          <w:tcPr>
            <w:tcW w:w="1562" w:type="dxa"/>
          </w:tcPr>
          <w:p w14:paraId="3401CECE" w14:textId="77777777" w:rsidR="00EB3FCE" w:rsidRDefault="00BA4820">
            <w:pPr>
              <w:pStyle w:val="TableParagraph"/>
              <w:spacing w:line="266" w:lineRule="auto"/>
              <w:ind w:left="27"/>
              <w:rPr>
                <w:sz w:val="16"/>
              </w:rPr>
            </w:pPr>
            <w:r>
              <w:rPr>
                <w:sz w:val="16"/>
              </w:rPr>
              <w:t>Booster training as required by MDHHS or</w:t>
            </w:r>
          </w:p>
          <w:p w14:paraId="446775A6" w14:textId="3E184513" w:rsidR="00EB3FCE" w:rsidRDefault="00BA4820">
            <w:pPr>
              <w:pStyle w:val="TableParagraph"/>
              <w:spacing w:line="151" w:lineRule="exact"/>
              <w:ind w:left="27"/>
              <w:rPr>
                <w:sz w:val="16"/>
              </w:rPr>
            </w:pPr>
            <w:r>
              <w:rPr>
                <w:sz w:val="16"/>
              </w:rPr>
              <w:t>SWMBH clinical policy</w:t>
            </w:r>
          </w:p>
        </w:tc>
        <w:tc>
          <w:tcPr>
            <w:tcW w:w="1850" w:type="dxa"/>
          </w:tcPr>
          <w:p w14:paraId="50193FB7" w14:textId="441EB2A8" w:rsidR="00EB3FCE" w:rsidRDefault="00BA4820">
            <w:pPr>
              <w:pStyle w:val="TableParagraph"/>
              <w:spacing w:before="92" w:line="266" w:lineRule="auto"/>
              <w:ind w:left="27"/>
              <w:rPr>
                <w:sz w:val="16"/>
              </w:rPr>
            </w:pPr>
            <w:r>
              <w:rPr>
                <w:sz w:val="16"/>
              </w:rPr>
              <w:t>MDHHS Master Contract</w:t>
            </w:r>
            <w:r w:rsidR="00AC4305">
              <w:rPr>
                <w:sz w:val="16"/>
              </w:rPr>
              <w:t xml:space="preserve"> Schedule A, Section 1(N)(4)</w:t>
            </w:r>
          </w:p>
        </w:tc>
        <w:tc>
          <w:tcPr>
            <w:tcW w:w="2292" w:type="dxa"/>
          </w:tcPr>
          <w:p w14:paraId="73AE2439" w14:textId="77777777" w:rsidR="00EB3FCE" w:rsidRDefault="00EB3FCE">
            <w:pPr>
              <w:pStyle w:val="TableParagraph"/>
              <w:spacing w:before="8"/>
              <w:rPr>
                <w:rFonts w:ascii="Times New Roman"/>
                <w:sz w:val="16"/>
              </w:rPr>
            </w:pPr>
          </w:p>
          <w:p w14:paraId="7AB08940" w14:textId="77777777" w:rsidR="00EB3FCE" w:rsidRDefault="00BA4820">
            <w:pPr>
              <w:pStyle w:val="TableParagraph"/>
              <w:spacing w:before="1"/>
              <w:ind w:left="148" w:right="132"/>
              <w:jc w:val="center"/>
              <w:rPr>
                <w:sz w:val="16"/>
              </w:rPr>
            </w:pPr>
            <w:r>
              <w:rPr>
                <w:sz w:val="16"/>
              </w:rPr>
              <w:t>LOCUS assessors</w:t>
            </w:r>
          </w:p>
        </w:tc>
        <w:tc>
          <w:tcPr>
            <w:tcW w:w="1994" w:type="dxa"/>
          </w:tcPr>
          <w:p w14:paraId="2F328C3B" w14:textId="4DCB67B1" w:rsidR="00EB3FCE" w:rsidRPr="000C74FF" w:rsidRDefault="000B1D36" w:rsidP="000C74FF">
            <w:pPr>
              <w:pStyle w:val="TableParagraph"/>
              <w:tabs>
                <w:tab w:val="left" w:pos="922"/>
                <w:tab w:val="center" w:pos="999"/>
              </w:tabs>
              <w:spacing w:before="1"/>
              <w:ind w:left="20"/>
              <w:jc w:val="center"/>
              <w:rPr>
                <w:sz w:val="16"/>
              </w:rPr>
            </w:pPr>
            <w:r w:rsidRPr="000C74FF">
              <w:rPr>
                <w:sz w:val="16"/>
              </w:rPr>
              <w:t>Y</w:t>
            </w:r>
          </w:p>
        </w:tc>
      </w:tr>
      <w:tr w:rsidR="00EB3FCE" w14:paraId="1ACC6282" w14:textId="77777777">
        <w:trPr>
          <w:trHeight w:val="562"/>
        </w:trPr>
        <w:tc>
          <w:tcPr>
            <w:tcW w:w="2150" w:type="dxa"/>
          </w:tcPr>
          <w:p w14:paraId="018E0E50" w14:textId="77777777" w:rsidR="00EB3FCE" w:rsidRDefault="00EB3FCE">
            <w:pPr>
              <w:pStyle w:val="TableParagraph"/>
              <w:rPr>
                <w:rFonts w:ascii="Times New Roman"/>
                <w:sz w:val="16"/>
              </w:rPr>
            </w:pPr>
          </w:p>
          <w:p w14:paraId="41C7BA53" w14:textId="407DA38B" w:rsidR="00EB3FCE" w:rsidRDefault="00BA4820">
            <w:pPr>
              <w:pStyle w:val="TableParagraph"/>
              <w:ind w:left="26"/>
              <w:rPr>
                <w:sz w:val="16"/>
              </w:rPr>
            </w:pPr>
            <w:r>
              <w:rPr>
                <w:sz w:val="16"/>
              </w:rPr>
              <w:t>ASAM</w:t>
            </w:r>
            <w:r w:rsidR="00C2539B">
              <w:rPr>
                <w:sz w:val="16"/>
              </w:rPr>
              <w:t xml:space="preserve"> Continuum</w:t>
            </w:r>
          </w:p>
        </w:tc>
        <w:tc>
          <w:tcPr>
            <w:tcW w:w="1797" w:type="dxa"/>
          </w:tcPr>
          <w:p w14:paraId="2643E2E3" w14:textId="77777777" w:rsidR="00EB3FCE" w:rsidRDefault="00EB3FCE">
            <w:pPr>
              <w:pStyle w:val="TableParagraph"/>
              <w:rPr>
                <w:rFonts w:ascii="Times New Roman"/>
                <w:sz w:val="16"/>
              </w:rPr>
            </w:pPr>
          </w:p>
          <w:p w14:paraId="1563F084" w14:textId="77777777" w:rsidR="00EB3FCE" w:rsidRDefault="00BA4820">
            <w:pPr>
              <w:pStyle w:val="TableParagraph"/>
              <w:ind w:left="26"/>
              <w:rPr>
                <w:sz w:val="16"/>
              </w:rPr>
            </w:pPr>
            <w:r>
              <w:rPr>
                <w:sz w:val="16"/>
              </w:rPr>
              <w:t>Prior to administering</w:t>
            </w:r>
          </w:p>
        </w:tc>
        <w:tc>
          <w:tcPr>
            <w:tcW w:w="1562" w:type="dxa"/>
          </w:tcPr>
          <w:p w14:paraId="360EA775" w14:textId="5AA3582E" w:rsidR="00EB3FCE" w:rsidRDefault="00BA4820">
            <w:pPr>
              <w:pStyle w:val="TableParagraph"/>
              <w:spacing w:line="167" w:lineRule="exact"/>
              <w:ind w:left="27"/>
              <w:rPr>
                <w:sz w:val="16"/>
              </w:rPr>
            </w:pPr>
            <w:r>
              <w:rPr>
                <w:sz w:val="16"/>
              </w:rPr>
              <w:t xml:space="preserve">Booster training </w:t>
            </w:r>
            <w:r w:rsidR="00AC4305">
              <w:rPr>
                <w:sz w:val="16"/>
              </w:rPr>
              <w:t xml:space="preserve">only </w:t>
            </w:r>
            <w:r>
              <w:rPr>
                <w:sz w:val="16"/>
              </w:rPr>
              <w:t>as</w:t>
            </w:r>
          </w:p>
          <w:p w14:paraId="6B3B137C" w14:textId="68B8BF2E" w:rsidR="00EB3FCE" w:rsidRDefault="00BA4820">
            <w:pPr>
              <w:pStyle w:val="TableParagraph"/>
              <w:spacing w:before="4" w:line="200" w:lineRule="atLeast"/>
              <w:ind w:left="27"/>
              <w:rPr>
                <w:sz w:val="16"/>
              </w:rPr>
            </w:pPr>
            <w:r>
              <w:rPr>
                <w:sz w:val="16"/>
              </w:rPr>
              <w:t>required by MDHHS or SWMBH</w:t>
            </w:r>
          </w:p>
        </w:tc>
        <w:tc>
          <w:tcPr>
            <w:tcW w:w="1850" w:type="dxa"/>
          </w:tcPr>
          <w:p w14:paraId="54677009" w14:textId="128B33FC" w:rsidR="00EB3FCE" w:rsidRDefault="00BA4820">
            <w:pPr>
              <w:pStyle w:val="TableParagraph"/>
              <w:spacing w:before="84" w:line="266" w:lineRule="auto"/>
              <w:ind w:left="27"/>
              <w:rPr>
                <w:sz w:val="16"/>
              </w:rPr>
            </w:pPr>
            <w:r>
              <w:rPr>
                <w:sz w:val="16"/>
              </w:rPr>
              <w:t xml:space="preserve">MDHHS Master Contract </w:t>
            </w:r>
            <w:r w:rsidR="00AC4305">
              <w:rPr>
                <w:sz w:val="16"/>
              </w:rPr>
              <w:t>Schedule A, Section 1(N)(6)(a)-(b)</w:t>
            </w:r>
          </w:p>
        </w:tc>
        <w:tc>
          <w:tcPr>
            <w:tcW w:w="2292" w:type="dxa"/>
          </w:tcPr>
          <w:p w14:paraId="1F41EA01" w14:textId="77777777" w:rsidR="00EB3FCE" w:rsidRDefault="00EB3FCE">
            <w:pPr>
              <w:pStyle w:val="TableParagraph"/>
              <w:rPr>
                <w:rFonts w:ascii="Times New Roman"/>
                <w:sz w:val="16"/>
              </w:rPr>
            </w:pPr>
          </w:p>
          <w:p w14:paraId="3EBAEEF2" w14:textId="77777777" w:rsidR="00EB3FCE" w:rsidRDefault="00BA4820">
            <w:pPr>
              <w:pStyle w:val="TableParagraph"/>
              <w:ind w:left="148" w:right="132"/>
              <w:jc w:val="center"/>
              <w:rPr>
                <w:sz w:val="16"/>
              </w:rPr>
            </w:pPr>
            <w:r>
              <w:rPr>
                <w:sz w:val="16"/>
              </w:rPr>
              <w:t>ASAM assessors</w:t>
            </w:r>
          </w:p>
        </w:tc>
        <w:tc>
          <w:tcPr>
            <w:tcW w:w="1994" w:type="dxa"/>
          </w:tcPr>
          <w:p w14:paraId="246D97CD" w14:textId="77777777" w:rsidR="00EB3FCE" w:rsidRDefault="00EB3FCE">
            <w:pPr>
              <w:pStyle w:val="TableParagraph"/>
              <w:rPr>
                <w:rFonts w:ascii="Times New Roman"/>
                <w:sz w:val="16"/>
              </w:rPr>
            </w:pPr>
          </w:p>
          <w:p w14:paraId="1B655DCE" w14:textId="77777777" w:rsidR="00EB3FCE" w:rsidRDefault="00BA4820">
            <w:pPr>
              <w:pStyle w:val="TableParagraph"/>
              <w:ind w:left="21"/>
              <w:jc w:val="center"/>
              <w:rPr>
                <w:sz w:val="16"/>
              </w:rPr>
            </w:pPr>
            <w:r>
              <w:rPr>
                <w:w w:val="102"/>
                <w:sz w:val="16"/>
              </w:rPr>
              <w:t>N</w:t>
            </w:r>
          </w:p>
        </w:tc>
      </w:tr>
      <w:tr w:rsidR="00EB3FCE" w14:paraId="74CC745E" w14:textId="77777777">
        <w:trPr>
          <w:trHeight w:val="562"/>
        </w:trPr>
        <w:tc>
          <w:tcPr>
            <w:tcW w:w="2150" w:type="dxa"/>
          </w:tcPr>
          <w:p w14:paraId="2DEBD152" w14:textId="77777777" w:rsidR="00EB3FCE" w:rsidRDefault="00EB3FCE">
            <w:pPr>
              <w:pStyle w:val="TableParagraph"/>
              <w:rPr>
                <w:rFonts w:ascii="Times New Roman"/>
                <w:sz w:val="16"/>
              </w:rPr>
            </w:pPr>
          </w:p>
          <w:p w14:paraId="4ACA0431" w14:textId="77777777" w:rsidR="00EB3FCE" w:rsidRDefault="00BA4820">
            <w:pPr>
              <w:pStyle w:val="TableParagraph"/>
              <w:ind w:left="26"/>
              <w:rPr>
                <w:sz w:val="16"/>
              </w:rPr>
            </w:pPr>
            <w:r>
              <w:rPr>
                <w:sz w:val="16"/>
              </w:rPr>
              <w:t>PECFAS ages 4-6</w:t>
            </w:r>
          </w:p>
        </w:tc>
        <w:tc>
          <w:tcPr>
            <w:tcW w:w="1797" w:type="dxa"/>
          </w:tcPr>
          <w:p w14:paraId="430F97A1" w14:textId="77777777" w:rsidR="00EB3FCE" w:rsidRDefault="00EB3FCE">
            <w:pPr>
              <w:pStyle w:val="TableParagraph"/>
              <w:rPr>
                <w:rFonts w:ascii="Times New Roman"/>
                <w:sz w:val="16"/>
              </w:rPr>
            </w:pPr>
          </w:p>
          <w:p w14:paraId="4838CE6F" w14:textId="77777777" w:rsidR="00EB3FCE" w:rsidRDefault="00BA4820">
            <w:pPr>
              <w:pStyle w:val="TableParagraph"/>
              <w:ind w:left="26"/>
              <w:rPr>
                <w:sz w:val="16"/>
              </w:rPr>
            </w:pPr>
            <w:r>
              <w:rPr>
                <w:sz w:val="16"/>
              </w:rPr>
              <w:t>Prior to administering</w:t>
            </w:r>
          </w:p>
        </w:tc>
        <w:tc>
          <w:tcPr>
            <w:tcW w:w="1562" w:type="dxa"/>
          </w:tcPr>
          <w:p w14:paraId="46545516" w14:textId="77777777" w:rsidR="00EB3FCE" w:rsidRDefault="00BA4820">
            <w:pPr>
              <w:pStyle w:val="TableParagraph"/>
              <w:spacing w:before="84" w:line="266" w:lineRule="auto"/>
              <w:ind w:left="27"/>
              <w:rPr>
                <w:sz w:val="16"/>
              </w:rPr>
            </w:pPr>
            <w:r>
              <w:rPr>
                <w:sz w:val="16"/>
              </w:rPr>
              <w:t>Booster training every 2 years</w:t>
            </w:r>
          </w:p>
        </w:tc>
        <w:tc>
          <w:tcPr>
            <w:tcW w:w="1850" w:type="dxa"/>
          </w:tcPr>
          <w:p w14:paraId="2C5101E3" w14:textId="77777777" w:rsidR="00EB3FCE" w:rsidRDefault="00BA4820">
            <w:pPr>
              <w:pStyle w:val="TableParagraph"/>
              <w:spacing w:before="84" w:line="266" w:lineRule="auto"/>
              <w:ind w:left="27" w:right="63"/>
              <w:rPr>
                <w:sz w:val="16"/>
              </w:rPr>
            </w:pPr>
            <w:r>
              <w:rPr>
                <w:sz w:val="16"/>
              </w:rPr>
              <w:t>Medicaid Provider Manual 7.</w:t>
            </w:r>
            <w:proofErr w:type="gramStart"/>
            <w:r>
              <w:rPr>
                <w:sz w:val="16"/>
              </w:rPr>
              <w:t>2.B</w:t>
            </w:r>
            <w:proofErr w:type="gramEnd"/>
          </w:p>
        </w:tc>
        <w:tc>
          <w:tcPr>
            <w:tcW w:w="2292" w:type="dxa"/>
          </w:tcPr>
          <w:p w14:paraId="3AC23396" w14:textId="77777777" w:rsidR="00EB3FCE" w:rsidRDefault="00EB3FCE">
            <w:pPr>
              <w:pStyle w:val="TableParagraph"/>
              <w:rPr>
                <w:rFonts w:ascii="Times New Roman"/>
                <w:sz w:val="16"/>
              </w:rPr>
            </w:pPr>
          </w:p>
          <w:p w14:paraId="4741DE54" w14:textId="77777777" w:rsidR="00EB3FCE" w:rsidRDefault="00BA4820">
            <w:pPr>
              <w:pStyle w:val="TableParagraph"/>
              <w:ind w:left="148" w:right="130"/>
              <w:jc w:val="center"/>
              <w:rPr>
                <w:sz w:val="16"/>
              </w:rPr>
            </w:pPr>
            <w:r>
              <w:rPr>
                <w:sz w:val="16"/>
              </w:rPr>
              <w:t>Child mental health professionals</w:t>
            </w:r>
          </w:p>
        </w:tc>
        <w:tc>
          <w:tcPr>
            <w:tcW w:w="1994" w:type="dxa"/>
          </w:tcPr>
          <w:p w14:paraId="44FB1861" w14:textId="77777777" w:rsidR="00EB3FCE" w:rsidRDefault="00EB3FCE">
            <w:pPr>
              <w:pStyle w:val="TableParagraph"/>
              <w:rPr>
                <w:rFonts w:ascii="Times New Roman"/>
                <w:sz w:val="16"/>
              </w:rPr>
            </w:pPr>
          </w:p>
          <w:p w14:paraId="6FE30F3C" w14:textId="77777777" w:rsidR="00EB3FCE" w:rsidRDefault="00BA4820">
            <w:pPr>
              <w:pStyle w:val="TableParagraph"/>
              <w:ind w:left="20"/>
              <w:jc w:val="center"/>
              <w:rPr>
                <w:sz w:val="16"/>
              </w:rPr>
            </w:pPr>
            <w:r>
              <w:rPr>
                <w:w w:val="102"/>
                <w:sz w:val="16"/>
              </w:rPr>
              <w:t>N</w:t>
            </w:r>
          </w:p>
        </w:tc>
      </w:tr>
      <w:tr w:rsidR="00EB3FCE" w14:paraId="3D71C9DD" w14:textId="77777777">
        <w:trPr>
          <w:trHeight w:val="570"/>
        </w:trPr>
        <w:tc>
          <w:tcPr>
            <w:tcW w:w="2150" w:type="dxa"/>
          </w:tcPr>
          <w:p w14:paraId="629938DA" w14:textId="77777777" w:rsidR="00EB3FCE" w:rsidRDefault="00EB3FCE">
            <w:pPr>
              <w:pStyle w:val="TableParagraph"/>
              <w:spacing w:before="8"/>
              <w:rPr>
                <w:rFonts w:ascii="Times New Roman"/>
                <w:sz w:val="16"/>
              </w:rPr>
            </w:pPr>
          </w:p>
          <w:p w14:paraId="2B26E308" w14:textId="77777777" w:rsidR="00EB3FCE" w:rsidRDefault="00BA4820">
            <w:pPr>
              <w:pStyle w:val="TableParagraph"/>
              <w:spacing w:before="1"/>
              <w:ind w:left="26"/>
              <w:rPr>
                <w:sz w:val="16"/>
              </w:rPr>
            </w:pPr>
            <w:r>
              <w:rPr>
                <w:sz w:val="16"/>
              </w:rPr>
              <w:t>CAFAS ages 7-17</w:t>
            </w:r>
          </w:p>
        </w:tc>
        <w:tc>
          <w:tcPr>
            <w:tcW w:w="1797" w:type="dxa"/>
          </w:tcPr>
          <w:p w14:paraId="0DE06999" w14:textId="77777777" w:rsidR="00EB3FCE" w:rsidRDefault="00EB3FCE">
            <w:pPr>
              <w:pStyle w:val="TableParagraph"/>
              <w:spacing w:before="8"/>
              <w:rPr>
                <w:rFonts w:ascii="Times New Roman"/>
                <w:sz w:val="16"/>
              </w:rPr>
            </w:pPr>
          </w:p>
          <w:p w14:paraId="753FD531" w14:textId="77777777" w:rsidR="00EB3FCE" w:rsidRDefault="00BA4820">
            <w:pPr>
              <w:pStyle w:val="TableParagraph"/>
              <w:spacing w:before="1"/>
              <w:ind w:left="26"/>
              <w:rPr>
                <w:sz w:val="16"/>
              </w:rPr>
            </w:pPr>
            <w:r>
              <w:rPr>
                <w:sz w:val="16"/>
              </w:rPr>
              <w:t>Prior to administering</w:t>
            </w:r>
          </w:p>
        </w:tc>
        <w:tc>
          <w:tcPr>
            <w:tcW w:w="1562" w:type="dxa"/>
          </w:tcPr>
          <w:p w14:paraId="2CE2A500" w14:textId="77777777" w:rsidR="00EB3FCE" w:rsidRDefault="00BA4820">
            <w:pPr>
              <w:pStyle w:val="TableParagraph"/>
              <w:spacing w:before="92" w:line="266" w:lineRule="auto"/>
              <w:ind w:left="27"/>
              <w:rPr>
                <w:sz w:val="16"/>
              </w:rPr>
            </w:pPr>
            <w:r>
              <w:rPr>
                <w:sz w:val="16"/>
              </w:rPr>
              <w:t>Booster training every 2 years</w:t>
            </w:r>
          </w:p>
        </w:tc>
        <w:tc>
          <w:tcPr>
            <w:tcW w:w="1850" w:type="dxa"/>
          </w:tcPr>
          <w:p w14:paraId="0DE0AF92" w14:textId="01561016" w:rsidR="00EB3FCE" w:rsidRDefault="00BA4820">
            <w:pPr>
              <w:pStyle w:val="TableParagraph"/>
              <w:spacing w:before="92" w:line="266" w:lineRule="auto"/>
              <w:ind w:left="27" w:right="63"/>
              <w:rPr>
                <w:sz w:val="16"/>
              </w:rPr>
            </w:pPr>
            <w:r>
              <w:rPr>
                <w:sz w:val="16"/>
              </w:rPr>
              <w:t>Medicaid Provider Manual 7.2.</w:t>
            </w:r>
            <w:r w:rsidR="00C2539B">
              <w:rPr>
                <w:sz w:val="16"/>
              </w:rPr>
              <w:t>C</w:t>
            </w:r>
          </w:p>
        </w:tc>
        <w:tc>
          <w:tcPr>
            <w:tcW w:w="2292" w:type="dxa"/>
          </w:tcPr>
          <w:p w14:paraId="7FBC1AD9" w14:textId="77777777" w:rsidR="00EB3FCE" w:rsidRDefault="00EB3FCE">
            <w:pPr>
              <w:pStyle w:val="TableParagraph"/>
              <w:spacing w:before="8"/>
              <w:rPr>
                <w:rFonts w:ascii="Times New Roman"/>
                <w:sz w:val="16"/>
              </w:rPr>
            </w:pPr>
          </w:p>
          <w:p w14:paraId="6E5EFA7B" w14:textId="77777777" w:rsidR="00EB3FCE" w:rsidRDefault="00BA4820">
            <w:pPr>
              <w:pStyle w:val="TableParagraph"/>
              <w:spacing w:before="1"/>
              <w:ind w:left="148" w:right="130"/>
              <w:jc w:val="center"/>
              <w:rPr>
                <w:sz w:val="16"/>
              </w:rPr>
            </w:pPr>
            <w:r>
              <w:rPr>
                <w:sz w:val="16"/>
              </w:rPr>
              <w:t>Child mental health professionals</w:t>
            </w:r>
          </w:p>
        </w:tc>
        <w:tc>
          <w:tcPr>
            <w:tcW w:w="1994" w:type="dxa"/>
          </w:tcPr>
          <w:p w14:paraId="4CBC2011" w14:textId="77777777" w:rsidR="00EB3FCE" w:rsidRDefault="00EB3FCE">
            <w:pPr>
              <w:pStyle w:val="TableParagraph"/>
              <w:spacing w:before="8"/>
              <w:rPr>
                <w:rFonts w:ascii="Times New Roman"/>
                <w:sz w:val="16"/>
              </w:rPr>
            </w:pPr>
          </w:p>
          <w:p w14:paraId="68270EDB" w14:textId="77777777" w:rsidR="00EB3FCE" w:rsidRDefault="00BA4820">
            <w:pPr>
              <w:pStyle w:val="TableParagraph"/>
              <w:spacing w:before="1"/>
              <w:ind w:left="20"/>
              <w:jc w:val="center"/>
              <w:rPr>
                <w:sz w:val="16"/>
              </w:rPr>
            </w:pPr>
            <w:r>
              <w:rPr>
                <w:w w:val="102"/>
                <w:sz w:val="16"/>
              </w:rPr>
              <w:t>N</w:t>
            </w:r>
          </w:p>
        </w:tc>
      </w:tr>
    </w:tbl>
    <w:p w14:paraId="515A091D" w14:textId="77777777" w:rsidR="00EB3FCE" w:rsidRDefault="00EB3FCE">
      <w:pPr>
        <w:pStyle w:val="BodyText"/>
        <w:ind w:left="0"/>
        <w:rPr>
          <w:rFonts w:ascii="Times New Roman"/>
          <w:sz w:val="25"/>
        </w:rPr>
      </w:pPr>
    </w:p>
    <w:p w14:paraId="061C719C" w14:textId="77777777" w:rsidR="00EB3FCE" w:rsidRDefault="00BA4820">
      <w:pPr>
        <w:pStyle w:val="Heading1"/>
        <w:numPr>
          <w:ilvl w:val="0"/>
          <w:numId w:val="1"/>
        </w:numPr>
        <w:tabs>
          <w:tab w:val="left" w:pos="254"/>
        </w:tabs>
        <w:spacing w:before="103"/>
      </w:pPr>
      <w:r>
        <w:rPr>
          <w:u w:val="single"/>
        </w:rPr>
        <w:t>Definitions</w:t>
      </w:r>
    </w:p>
    <w:p w14:paraId="0C3F1982" w14:textId="77777777" w:rsidR="00EB3FCE" w:rsidRDefault="00BA4820">
      <w:pPr>
        <w:pStyle w:val="BodyText"/>
        <w:spacing w:before="13"/>
      </w:pPr>
      <w:r>
        <w:t xml:space="preserve">All – All staff including temporary staff, </w:t>
      </w:r>
      <w:proofErr w:type="gramStart"/>
      <w:r>
        <w:t>volunteers</w:t>
      </w:r>
      <w:proofErr w:type="gramEnd"/>
      <w:r>
        <w:t xml:space="preserve"> and interns.</w:t>
      </w:r>
    </w:p>
    <w:p w14:paraId="6BC24DAA" w14:textId="4D027FF1" w:rsidR="00EB3FCE" w:rsidRDefault="00F50AF0">
      <w:pPr>
        <w:pStyle w:val="BodyText"/>
        <w:spacing w:before="49" w:line="266" w:lineRule="auto"/>
      </w:pPr>
      <w:r>
        <w:t>Direct Support Professional (DSP)/</w:t>
      </w:r>
      <w:r w:rsidR="00BA4820">
        <w:t xml:space="preserve">Aides – </w:t>
      </w:r>
      <w:r>
        <w:t xml:space="preserve">Also referred to as a “direct care worker” and “direct </w:t>
      </w:r>
      <w:r w:rsidR="000E5DB7">
        <w:t>service</w:t>
      </w:r>
      <w:r>
        <w:t xml:space="preserve"> worker” </w:t>
      </w:r>
      <w:r w:rsidR="000E5DB7">
        <w:t xml:space="preserve">in the Medicaid Provider Manual. </w:t>
      </w:r>
      <w:r w:rsidR="00BA4820">
        <w:t>All staff providing Aide services as defined in Michigan PIHP/CMHSP Provider Qualifications Per Medicaid Services &amp; HCPCS/CPT Codes, including, but not limited to, Community Living Supports, Personal Care, Skill Building Assistance, Respite, and Pre- or Non-Vocational Services. Aides serving children on the Children’s Waiver for Children with Serious Emotional Disturbance (SEDW) must also be trained in recipient rights and emergency procedures. Aides serving children on the Children’s Waiver must be employees of the CMHSP or its contract agency, or be an employee of the parent who is paid through the Choice Voucher arrangement</w:t>
      </w:r>
      <w:r w:rsidR="002F0CDC">
        <w:t xml:space="preserve"> (Medicaid Provider Manual 14.5.A.)</w:t>
      </w:r>
      <w:proofErr w:type="gramStart"/>
      <w:r w:rsidR="002F0CDC">
        <w:t xml:space="preserve">. </w:t>
      </w:r>
      <w:r w:rsidR="00BA4820">
        <w:t>.</w:t>
      </w:r>
      <w:proofErr w:type="gramEnd"/>
      <w:r w:rsidR="00BA4820">
        <w:t xml:space="preserve"> </w:t>
      </w:r>
    </w:p>
    <w:p w14:paraId="182A70DD" w14:textId="77777777" w:rsidR="00EB3FCE" w:rsidRDefault="00BA4820">
      <w:pPr>
        <w:pStyle w:val="BodyText"/>
        <w:spacing w:line="174" w:lineRule="exact"/>
      </w:pPr>
      <w:r>
        <w:t>Direct Service Personnel – All staff providing direct services to customers.</w:t>
      </w:r>
    </w:p>
    <w:p w14:paraId="2F389CBD" w14:textId="77777777" w:rsidR="00EB3FCE" w:rsidRDefault="00BA4820">
      <w:pPr>
        <w:pStyle w:val="BodyText"/>
        <w:spacing w:before="11" w:line="254" w:lineRule="auto"/>
        <w:ind w:right="5435"/>
      </w:pPr>
      <w:r>
        <w:t xml:space="preserve">Specialized Residential Staff – All staff providing services to customers in a specialized residential setting. BH - Behavioral Health. SUD - </w:t>
      </w:r>
      <w:proofErr w:type="gramStart"/>
      <w:r>
        <w:t>Substance Use Disorder</w:t>
      </w:r>
      <w:proofErr w:type="gramEnd"/>
    </w:p>
    <w:p w14:paraId="38396E55" w14:textId="77E6F83D" w:rsidR="00AC4305" w:rsidRDefault="00AC4305">
      <w:pPr>
        <w:pStyle w:val="BodyText"/>
        <w:spacing w:before="11" w:line="254" w:lineRule="auto"/>
        <w:ind w:right="5435"/>
      </w:pPr>
      <w:r>
        <w:t xml:space="preserve">Virtual training: Training delivered virtually, in real-time, synchronously between the trainer and the individual(s) being trained. </w:t>
      </w:r>
    </w:p>
    <w:p w14:paraId="30A39C98" w14:textId="6791DBC8" w:rsidR="005F2127" w:rsidRDefault="005F2127">
      <w:pPr>
        <w:pStyle w:val="BodyText"/>
        <w:spacing w:before="11" w:line="254" w:lineRule="auto"/>
        <w:ind w:right="5435"/>
      </w:pPr>
      <w:r>
        <w:t xml:space="preserve">Online, non-virtual training: Training that is not in-real time, synchronously between the trainer and the individual(s) being trained. This can include pre-recorded webinars and on-demand recorded trainings. </w:t>
      </w:r>
    </w:p>
    <w:p w14:paraId="29E1B8F5" w14:textId="77777777" w:rsidR="00EB3FCE" w:rsidRDefault="00EB3FCE">
      <w:pPr>
        <w:pStyle w:val="BodyText"/>
        <w:spacing w:before="10"/>
        <w:ind w:left="0"/>
      </w:pPr>
    </w:p>
    <w:bookmarkEnd w:id="0"/>
    <w:p w14:paraId="6EF9C707" w14:textId="7CBBD866" w:rsidR="00EB3FCE" w:rsidRPr="001D1C2D" w:rsidRDefault="00EB3FCE" w:rsidP="001D1C2D">
      <w:pPr>
        <w:tabs>
          <w:tab w:val="left" w:pos="254"/>
        </w:tabs>
        <w:spacing w:before="21"/>
        <w:rPr>
          <w:sz w:val="16"/>
        </w:rPr>
      </w:pPr>
    </w:p>
    <w:sectPr w:rsidR="00EB3FCE" w:rsidRPr="001D1C2D">
      <w:pgSz w:w="12240" w:h="15840"/>
      <w:pgMar w:top="1060" w:right="180" w:bottom="640" w:left="180" w:header="467"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4420" w14:textId="77777777" w:rsidR="00D4672D" w:rsidRDefault="00D4672D">
      <w:r>
        <w:separator/>
      </w:r>
    </w:p>
  </w:endnote>
  <w:endnote w:type="continuationSeparator" w:id="0">
    <w:p w14:paraId="7D93F3AE" w14:textId="77777777" w:rsidR="00D4672D" w:rsidRDefault="00D4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74D9" w14:textId="55727C93" w:rsidR="00EB3FCE" w:rsidRDefault="00BA4820">
    <w:pPr>
      <w:pStyle w:val="BodyText"/>
      <w:spacing w:line="14" w:lineRule="auto"/>
      <w:ind w:left="0"/>
      <w:rPr>
        <w:sz w:val="20"/>
      </w:rPr>
    </w:pPr>
    <w:r>
      <w:rPr>
        <w:noProof/>
      </w:rPr>
      <mc:AlternateContent>
        <mc:Choice Requires="wps">
          <w:drawing>
            <wp:anchor distT="0" distB="0" distL="114300" distR="114300" simplePos="0" relativeHeight="503286488" behindDoc="1" locked="0" layoutInCell="1" allowOverlap="1" wp14:anchorId="03EA3F2D" wp14:editId="0AB82510">
              <wp:simplePos x="0" y="0"/>
              <wp:positionH relativeFrom="page">
                <wp:posOffset>3724910</wp:posOffset>
              </wp:positionH>
              <wp:positionV relativeFrom="page">
                <wp:posOffset>9638030</wp:posOffset>
              </wp:positionV>
              <wp:extent cx="297815" cy="13843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2408C" w14:textId="77777777" w:rsidR="00EB3FCE" w:rsidRDefault="00BA4820">
                          <w:pPr>
                            <w:spacing w:line="199" w:lineRule="exact"/>
                            <w:ind w:left="40"/>
                            <w:rPr>
                              <w:rFonts w:ascii="Calibri"/>
                              <w:sz w:val="17"/>
                            </w:rPr>
                          </w:pPr>
                          <w:r>
                            <w:fldChar w:fldCharType="begin"/>
                          </w:r>
                          <w:r>
                            <w:rPr>
                              <w:rFonts w:ascii="Calibri"/>
                              <w:w w:val="105"/>
                              <w:sz w:val="17"/>
                            </w:rPr>
                            <w:instrText xml:space="preserve"> PAGE </w:instrText>
                          </w:r>
                          <w:r>
                            <w:fldChar w:fldCharType="separate"/>
                          </w:r>
                          <w:r>
                            <w:t>1</w:t>
                          </w:r>
                          <w:r>
                            <w:fldChar w:fldCharType="end"/>
                          </w:r>
                          <w:r>
                            <w:rPr>
                              <w:rFonts w:ascii="Calibri"/>
                              <w:w w:val="105"/>
                              <w:sz w:val="17"/>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A3F2D" id="_x0000_t202" coordsize="21600,21600" o:spt="202" path="m,l,21600r21600,l21600,xe">
              <v:stroke joinstyle="miter"/>
              <v:path gradientshapeok="t" o:connecttype="rect"/>
            </v:shapetype>
            <v:shape id="Text Box 1" o:spid="_x0000_s1029" type="#_x0000_t202" style="position:absolute;margin-left:293.3pt;margin-top:758.9pt;width:23.45pt;height:10.9pt;z-index:-29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" filled="f" stroked="f">
              <v:textbox inset="0,0,0,0">
                <w:txbxContent>
                  <w:p w14:paraId="0952408C" w14:textId="77777777" w:rsidR="00EB3FCE" w:rsidRDefault="00BA4820">
                    <w:pPr>
                      <w:spacing w:line="199" w:lineRule="exact"/>
                      <w:ind w:left="40"/>
                      <w:rPr>
                        <w:rFonts w:ascii="Calibri"/>
                        <w:sz w:val="17"/>
                      </w:rPr>
                    </w:pPr>
                    <w:r>
                      <w:fldChar w:fldCharType="begin"/>
                    </w:r>
                    <w:r>
                      <w:rPr>
                        <w:rFonts w:ascii="Calibri"/>
                        <w:w w:val="105"/>
                        <w:sz w:val="17"/>
                      </w:rPr>
                      <w:instrText xml:space="preserve"> PAGE </w:instrText>
                    </w:r>
                    <w:r>
                      <w:fldChar w:fldCharType="separate"/>
                    </w:r>
                    <w:r>
                      <w:t>1</w:t>
                    </w:r>
                    <w:r>
                      <w:fldChar w:fldCharType="end"/>
                    </w:r>
                    <w:r>
                      <w:rPr>
                        <w:rFonts w:ascii="Calibri"/>
                        <w:w w:val="105"/>
                        <w:sz w:val="17"/>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AD85" w14:textId="77777777" w:rsidR="00D4672D" w:rsidRDefault="00D4672D">
      <w:r>
        <w:separator/>
      </w:r>
    </w:p>
  </w:footnote>
  <w:footnote w:type="continuationSeparator" w:id="0">
    <w:p w14:paraId="30471E7A" w14:textId="77777777" w:rsidR="00D4672D" w:rsidRDefault="00D46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D64E" w14:textId="38119747" w:rsidR="00EB3FCE" w:rsidRDefault="00BA4820">
    <w:pPr>
      <w:pStyle w:val="BodyText"/>
      <w:spacing w:line="14" w:lineRule="auto"/>
      <w:ind w:left="0"/>
      <w:rPr>
        <w:sz w:val="20"/>
      </w:rPr>
    </w:pPr>
    <w:r>
      <w:rPr>
        <w:noProof/>
      </w:rPr>
      <mc:AlternateContent>
        <mc:Choice Requires="wps">
          <w:drawing>
            <wp:anchor distT="0" distB="0" distL="114300" distR="114300" simplePos="0" relativeHeight="503286464" behindDoc="1" locked="0" layoutInCell="1" allowOverlap="1" wp14:anchorId="4D990F3C" wp14:editId="0970664F">
              <wp:simplePos x="0" y="0"/>
              <wp:positionH relativeFrom="page">
                <wp:posOffset>6343650</wp:posOffset>
              </wp:positionH>
              <wp:positionV relativeFrom="page">
                <wp:posOffset>292735</wp:posOffset>
              </wp:positionV>
              <wp:extent cx="1243330" cy="227330"/>
              <wp:effectExtent l="0" t="0" r="444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EC538" w14:textId="5DB3BEAF" w:rsidR="00EB3FCE" w:rsidRDefault="00C41258">
                          <w:pPr>
                            <w:spacing w:line="199" w:lineRule="exact"/>
                            <w:ind w:left="20"/>
                            <w:rPr>
                              <w:rFonts w:ascii="Calibri"/>
                              <w:sz w:val="17"/>
                            </w:rPr>
                          </w:pPr>
                          <w:r>
                            <w:rPr>
                              <w:rFonts w:ascii="Calibri"/>
                              <w:w w:val="105"/>
                              <w:sz w:val="17"/>
                            </w:rPr>
                            <w:t>FY2</w:t>
                          </w:r>
                          <w:r w:rsidR="00296DD1">
                            <w:rPr>
                              <w:rFonts w:ascii="Calibri"/>
                              <w:w w:val="105"/>
                              <w:sz w:val="17"/>
                            </w:rPr>
                            <w:t>4</w:t>
                          </w:r>
                          <w:r>
                            <w:rPr>
                              <w:rFonts w:ascii="Calibri"/>
                              <w:w w:val="105"/>
                              <w:sz w:val="17"/>
                            </w:rPr>
                            <w:t xml:space="preserve"> Grid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90F3C" id="_x0000_t202" coordsize="21600,21600" o:spt="202" path="m,l,21600r21600,l21600,xe">
              <v:stroke joinstyle="miter"/>
              <v:path gradientshapeok="t" o:connecttype="rect"/>
            </v:shapetype>
            <v:shape id="Text Box 2" o:spid="_x0000_s1026" type="#_x0000_t202" style="position:absolute;margin-left:499.5pt;margin-top:23.05pt;width:97.9pt;height:17.9pt;z-index:-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" filled="f" stroked="f">
              <v:textbox inset="0,0,0,0">
                <w:txbxContent>
                  <w:p w14:paraId="64BEC538" w14:textId="5DB3BEAF" w:rsidR="00EB3FCE" w:rsidRDefault="00C41258">
                    <w:pPr>
                      <w:spacing w:line="199" w:lineRule="exact"/>
                      <w:ind w:left="20"/>
                      <w:rPr>
                        <w:rFonts w:ascii="Calibri"/>
                        <w:sz w:val="17"/>
                      </w:rPr>
                    </w:pPr>
                    <w:r>
                      <w:rPr>
                        <w:rFonts w:ascii="Calibri"/>
                        <w:w w:val="105"/>
                        <w:sz w:val="17"/>
                      </w:rPr>
                      <w:t>FY2</w:t>
                    </w:r>
                    <w:r w:rsidR="00296DD1">
                      <w:rPr>
                        <w:rFonts w:ascii="Calibri"/>
                        <w:w w:val="105"/>
                        <w:sz w:val="17"/>
                      </w:rPr>
                      <w:t>4</w:t>
                    </w:r>
                    <w:r>
                      <w:rPr>
                        <w:rFonts w:ascii="Calibri"/>
                        <w:w w:val="105"/>
                        <w:sz w:val="17"/>
                      </w:rPr>
                      <w:t xml:space="preserve"> Grid</w:t>
                    </w:r>
                  </w:p>
                </w:txbxContent>
              </v:textbox>
              <w10:wrap anchorx="page" anchory="page"/>
            </v:shape>
          </w:pict>
        </mc:Fallback>
      </mc:AlternateContent>
    </w:r>
    <w:r>
      <w:rPr>
        <w:noProof/>
      </w:rPr>
      <mc:AlternateContent>
        <mc:Choice Requires="wps">
          <w:drawing>
            <wp:anchor distT="0" distB="0" distL="114300" distR="114300" simplePos="0" relativeHeight="503286416" behindDoc="1" locked="0" layoutInCell="1" allowOverlap="1" wp14:anchorId="362D8868" wp14:editId="69B69FCE">
              <wp:simplePos x="0" y="0"/>
              <wp:positionH relativeFrom="page">
                <wp:posOffset>170180</wp:posOffset>
              </wp:positionH>
              <wp:positionV relativeFrom="page">
                <wp:posOffset>283845</wp:posOffset>
              </wp:positionV>
              <wp:extent cx="1184910" cy="284480"/>
              <wp:effectExtent l="0" t="0"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654AC" w14:textId="77777777" w:rsidR="00EB3FCE" w:rsidRDefault="00BA4820">
                          <w:pPr>
                            <w:spacing w:line="266" w:lineRule="auto"/>
                            <w:ind w:left="20" w:right="-9"/>
                            <w:rPr>
                              <w:rFonts w:ascii="Calibri"/>
                              <w:sz w:val="17"/>
                            </w:rPr>
                          </w:pPr>
                          <w:r>
                            <w:rPr>
                              <w:rFonts w:ascii="Calibri"/>
                              <w:w w:val="105"/>
                              <w:sz w:val="17"/>
                            </w:rPr>
                            <w:t>SWMBH Operating Policy Attachment 2.15A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D8868" id="Text Box 4" o:spid="_x0000_s1027" type="#_x0000_t202" style="position:absolute;margin-left:13.4pt;margin-top:22.35pt;width:93.3pt;height:22.4pt;z-index:-3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" filled="f" stroked="f">
              <v:textbox inset="0,0,0,0">
                <w:txbxContent>
                  <w:p w14:paraId="4C8654AC" w14:textId="77777777" w:rsidR="00EB3FCE" w:rsidRDefault="00BA4820">
                    <w:pPr>
                      <w:spacing w:line="266" w:lineRule="auto"/>
                      <w:ind w:left="20" w:right="-9"/>
                      <w:rPr>
                        <w:rFonts w:ascii="Calibri"/>
                        <w:sz w:val="17"/>
                      </w:rPr>
                    </w:pPr>
                    <w:r>
                      <w:rPr>
                        <w:rFonts w:ascii="Calibri"/>
                        <w:w w:val="105"/>
                        <w:sz w:val="17"/>
                      </w:rPr>
                      <w:t>SWMBH Operating Policy Attachment 2.15A</w:t>
                    </w:r>
                  </w:p>
                </w:txbxContent>
              </v:textbox>
              <w10:wrap anchorx="page" anchory="page"/>
            </v:shape>
          </w:pict>
        </mc:Fallback>
      </mc:AlternateContent>
    </w:r>
    <w:r>
      <w:rPr>
        <w:noProof/>
      </w:rPr>
      <mc:AlternateContent>
        <mc:Choice Requires="wps">
          <w:drawing>
            <wp:anchor distT="0" distB="0" distL="114300" distR="114300" simplePos="0" relativeHeight="503286440" behindDoc="1" locked="0" layoutInCell="1" allowOverlap="1" wp14:anchorId="0BD6E197" wp14:editId="19C10697">
              <wp:simplePos x="0" y="0"/>
              <wp:positionH relativeFrom="page">
                <wp:posOffset>3187700</wp:posOffset>
              </wp:positionH>
              <wp:positionV relativeFrom="page">
                <wp:posOffset>283845</wp:posOffset>
              </wp:positionV>
              <wp:extent cx="1395095" cy="284480"/>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D19C3" w14:textId="77777777" w:rsidR="00EB3FCE" w:rsidRDefault="00BA4820">
                          <w:pPr>
                            <w:spacing w:line="266" w:lineRule="auto"/>
                            <w:ind w:left="20" w:right="-11" w:firstLine="100"/>
                            <w:rPr>
                              <w:rFonts w:ascii="Calibri"/>
                              <w:sz w:val="17"/>
                            </w:rPr>
                          </w:pPr>
                          <w:r>
                            <w:rPr>
                              <w:rFonts w:ascii="Calibri"/>
                              <w:w w:val="105"/>
                              <w:sz w:val="17"/>
                            </w:rPr>
                            <w:t>SWMBH CMH and Provider Training Requirements Matrix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6E197" id="Text Box 3" o:spid="_x0000_s1028" type="#_x0000_t202" style="position:absolute;margin-left:251pt;margin-top:22.35pt;width:109.85pt;height:22.4pt;z-index:-30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" filled="f" stroked="f">
              <v:textbox inset="0,0,0,0">
                <w:txbxContent>
                  <w:p w14:paraId="23CD19C3" w14:textId="77777777" w:rsidR="00EB3FCE" w:rsidRDefault="00BA4820">
                    <w:pPr>
                      <w:spacing w:line="266" w:lineRule="auto"/>
                      <w:ind w:left="20" w:right="-11" w:firstLine="100"/>
                      <w:rPr>
                        <w:rFonts w:ascii="Calibri"/>
                        <w:sz w:val="17"/>
                      </w:rPr>
                    </w:pPr>
                    <w:r>
                      <w:rPr>
                        <w:rFonts w:ascii="Calibri"/>
                        <w:w w:val="105"/>
                        <w:sz w:val="17"/>
                      </w:rPr>
                      <w:t>SWMBH CMH and Provider Training Requirements Matrix</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CD8"/>
    <w:multiLevelType w:val="hybridMultilevel"/>
    <w:tmpl w:val="E12E29B6"/>
    <w:lvl w:ilvl="0" w:tplc="ADC6F706">
      <w:numFmt w:val="bullet"/>
      <w:lvlText w:val="•"/>
      <w:lvlJc w:val="left"/>
      <w:pPr>
        <w:ind w:left="644" w:hanging="85"/>
      </w:pPr>
      <w:rPr>
        <w:rFonts w:ascii="Arial Narrow" w:eastAsia="Arial Narrow" w:hAnsi="Arial Narrow" w:cs="Arial Narrow" w:hint="default"/>
        <w:w w:val="101"/>
        <w:sz w:val="16"/>
        <w:szCs w:val="16"/>
      </w:rPr>
    </w:lvl>
    <w:lvl w:ilvl="1" w:tplc="3608622C">
      <w:numFmt w:val="bullet"/>
      <w:lvlText w:val="•"/>
      <w:lvlJc w:val="left"/>
      <w:pPr>
        <w:ind w:left="803" w:hanging="85"/>
      </w:pPr>
      <w:rPr>
        <w:rFonts w:hint="default"/>
      </w:rPr>
    </w:lvl>
    <w:lvl w:ilvl="2" w:tplc="89ECC902">
      <w:numFmt w:val="bullet"/>
      <w:lvlText w:val="•"/>
      <w:lvlJc w:val="left"/>
      <w:pPr>
        <w:ind w:left="967" w:hanging="85"/>
      </w:pPr>
      <w:rPr>
        <w:rFonts w:hint="default"/>
      </w:rPr>
    </w:lvl>
    <w:lvl w:ilvl="3" w:tplc="089CC1E6">
      <w:numFmt w:val="bullet"/>
      <w:lvlText w:val="•"/>
      <w:lvlJc w:val="left"/>
      <w:pPr>
        <w:ind w:left="1131" w:hanging="85"/>
      </w:pPr>
      <w:rPr>
        <w:rFonts w:hint="default"/>
      </w:rPr>
    </w:lvl>
    <w:lvl w:ilvl="4" w:tplc="37AA03C4">
      <w:numFmt w:val="bullet"/>
      <w:lvlText w:val="•"/>
      <w:lvlJc w:val="left"/>
      <w:pPr>
        <w:ind w:left="1294" w:hanging="85"/>
      </w:pPr>
      <w:rPr>
        <w:rFonts w:hint="default"/>
      </w:rPr>
    </w:lvl>
    <w:lvl w:ilvl="5" w:tplc="B9BE2F9A">
      <w:numFmt w:val="bullet"/>
      <w:lvlText w:val="•"/>
      <w:lvlJc w:val="left"/>
      <w:pPr>
        <w:ind w:left="1458" w:hanging="85"/>
      </w:pPr>
      <w:rPr>
        <w:rFonts w:hint="default"/>
      </w:rPr>
    </w:lvl>
    <w:lvl w:ilvl="6" w:tplc="76365598">
      <w:numFmt w:val="bullet"/>
      <w:lvlText w:val="•"/>
      <w:lvlJc w:val="left"/>
      <w:pPr>
        <w:ind w:left="1622" w:hanging="85"/>
      </w:pPr>
      <w:rPr>
        <w:rFonts w:hint="default"/>
      </w:rPr>
    </w:lvl>
    <w:lvl w:ilvl="7" w:tplc="1716E6C0">
      <w:numFmt w:val="bullet"/>
      <w:lvlText w:val="•"/>
      <w:lvlJc w:val="left"/>
      <w:pPr>
        <w:ind w:left="1785" w:hanging="85"/>
      </w:pPr>
      <w:rPr>
        <w:rFonts w:hint="default"/>
      </w:rPr>
    </w:lvl>
    <w:lvl w:ilvl="8" w:tplc="01CE952A">
      <w:numFmt w:val="bullet"/>
      <w:lvlText w:val="•"/>
      <w:lvlJc w:val="left"/>
      <w:pPr>
        <w:ind w:left="1949" w:hanging="85"/>
      </w:pPr>
      <w:rPr>
        <w:rFonts w:hint="default"/>
      </w:rPr>
    </w:lvl>
  </w:abstractNum>
  <w:abstractNum w:abstractNumId="1" w15:restartNumberingAfterBreak="0">
    <w:nsid w:val="10775004"/>
    <w:multiLevelType w:val="hybridMultilevel"/>
    <w:tmpl w:val="E86E493E"/>
    <w:lvl w:ilvl="0" w:tplc="2DE4D650">
      <w:numFmt w:val="bullet"/>
      <w:lvlText w:val="•"/>
      <w:lvlJc w:val="left"/>
      <w:pPr>
        <w:ind w:left="644" w:hanging="85"/>
      </w:pPr>
      <w:rPr>
        <w:rFonts w:ascii="Arial Narrow" w:eastAsia="Arial Narrow" w:hAnsi="Arial Narrow" w:cs="Arial Narrow" w:hint="default"/>
        <w:w w:val="101"/>
        <w:sz w:val="16"/>
        <w:szCs w:val="16"/>
      </w:rPr>
    </w:lvl>
    <w:lvl w:ilvl="1" w:tplc="7326108C">
      <w:numFmt w:val="bullet"/>
      <w:lvlText w:val="•"/>
      <w:lvlJc w:val="left"/>
      <w:pPr>
        <w:ind w:left="803" w:hanging="85"/>
      </w:pPr>
      <w:rPr>
        <w:rFonts w:hint="default"/>
      </w:rPr>
    </w:lvl>
    <w:lvl w:ilvl="2" w:tplc="2BA8482A">
      <w:numFmt w:val="bullet"/>
      <w:lvlText w:val="•"/>
      <w:lvlJc w:val="left"/>
      <w:pPr>
        <w:ind w:left="967" w:hanging="85"/>
      </w:pPr>
      <w:rPr>
        <w:rFonts w:hint="default"/>
      </w:rPr>
    </w:lvl>
    <w:lvl w:ilvl="3" w:tplc="EA685A14">
      <w:numFmt w:val="bullet"/>
      <w:lvlText w:val="•"/>
      <w:lvlJc w:val="left"/>
      <w:pPr>
        <w:ind w:left="1131" w:hanging="85"/>
      </w:pPr>
      <w:rPr>
        <w:rFonts w:hint="default"/>
      </w:rPr>
    </w:lvl>
    <w:lvl w:ilvl="4" w:tplc="30069EE6">
      <w:numFmt w:val="bullet"/>
      <w:lvlText w:val="•"/>
      <w:lvlJc w:val="left"/>
      <w:pPr>
        <w:ind w:left="1294" w:hanging="85"/>
      </w:pPr>
      <w:rPr>
        <w:rFonts w:hint="default"/>
      </w:rPr>
    </w:lvl>
    <w:lvl w:ilvl="5" w:tplc="6EC282FA">
      <w:numFmt w:val="bullet"/>
      <w:lvlText w:val="•"/>
      <w:lvlJc w:val="left"/>
      <w:pPr>
        <w:ind w:left="1458" w:hanging="85"/>
      </w:pPr>
      <w:rPr>
        <w:rFonts w:hint="default"/>
      </w:rPr>
    </w:lvl>
    <w:lvl w:ilvl="6" w:tplc="1FE85988">
      <w:numFmt w:val="bullet"/>
      <w:lvlText w:val="•"/>
      <w:lvlJc w:val="left"/>
      <w:pPr>
        <w:ind w:left="1622" w:hanging="85"/>
      </w:pPr>
      <w:rPr>
        <w:rFonts w:hint="default"/>
      </w:rPr>
    </w:lvl>
    <w:lvl w:ilvl="7" w:tplc="2B663616">
      <w:numFmt w:val="bullet"/>
      <w:lvlText w:val="•"/>
      <w:lvlJc w:val="left"/>
      <w:pPr>
        <w:ind w:left="1785" w:hanging="85"/>
      </w:pPr>
      <w:rPr>
        <w:rFonts w:hint="default"/>
      </w:rPr>
    </w:lvl>
    <w:lvl w:ilvl="8" w:tplc="5E66FA80">
      <w:numFmt w:val="bullet"/>
      <w:lvlText w:val="•"/>
      <w:lvlJc w:val="left"/>
      <w:pPr>
        <w:ind w:left="1949" w:hanging="85"/>
      </w:pPr>
      <w:rPr>
        <w:rFonts w:hint="default"/>
      </w:rPr>
    </w:lvl>
  </w:abstractNum>
  <w:abstractNum w:abstractNumId="2" w15:restartNumberingAfterBreak="0">
    <w:nsid w:val="124D535C"/>
    <w:multiLevelType w:val="hybridMultilevel"/>
    <w:tmpl w:val="90C66E8A"/>
    <w:lvl w:ilvl="0" w:tplc="4052DB52">
      <w:numFmt w:val="bullet"/>
      <w:lvlText w:val="•"/>
      <w:lvlJc w:val="left"/>
      <w:pPr>
        <w:ind w:left="332" w:hanging="85"/>
      </w:pPr>
      <w:rPr>
        <w:rFonts w:ascii="Arial Narrow" w:eastAsia="Arial Narrow" w:hAnsi="Arial Narrow" w:cs="Arial Narrow" w:hint="default"/>
        <w:w w:val="101"/>
        <w:sz w:val="16"/>
        <w:szCs w:val="16"/>
      </w:rPr>
    </w:lvl>
    <w:lvl w:ilvl="1" w:tplc="7B70ED30">
      <w:numFmt w:val="bullet"/>
      <w:lvlText w:val="•"/>
      <w:lvlJc w:val="left"/>
      <w:pPr>
        <w:ind w:left="704" w:hanging="85"/>
      </w:pPr>
      <w:rPr>
        <w:rFonts w:ascii="Arial Narrow" w:eastAsia="Arial Narrow" w:hAnsi="Arial Narrow" w:cs="Arial Narrow" w:hint="default"/>
        <w:w w:val="101"/>
        <w:sz w:val="16"/>
        <w:szCs w:val="16"/>
      </w:rPr>
    </w:lvl>
    <w:lvl w:ilvl="2" w:tplc="CA060520">
      <w:numFmt w:val="bullet"/>
      <w:lvlText w:val="•"/>
      <w:lvlJc w:val="left"/>
      <w:pPr>
        <w:ind w:left="875" w:hanging="85"/>
      </w:pPr>
      <w:rPr>
        <w:rFonts w:hint="default"/>
      </w:rPr>
    </w:lvl>
    <w:lvl w:ilvl="3" w:tplc="0BB0C714">
      <w:numFmt w:val="bullet"/>
      <w:lvlText w:val="•"/>
      <w:lvlJc w:val="left"/>
      <w:pPr>
        <w:ind w:left="1050" w:hanging="85"/>
      </w:pPr>
      <w:rPr>
        <w:rFonts w:hint="default"/>
      </w:rPr>
    </w:lvl>
    <w:lvl w:ilvl="4" w:tplc="C3E6CC44">
      <w:numFmt w:val="bullet"/>
      <w:lvlText w:val="•"/>
      <w:lvlJc w:val="left"/>
      <w:pPr>
        <w:ind w:left="1225" w:hanging="85"/>
      </w:pPr>
      <w:rPr>
        <w:rFonts w:hint="default"/>
      </w:rPr>
    </w:lvl>
    <w:lvl w:ilvl="5" w:tplc="DA2C63C4">
      <w:numFmt w:val="bullet"/>
      <w:lvlText w:val="•"/>
      <w:lvlJc w:val="left"/>
      <w:pPr>
        <w:ind w:left="1400" w:hanging="85"/>
      </w:pPr>
      <w:rPr>
        <w:rFonts w:hint="default"/>
      </w:rPr>
    </w:lvl>
    <w:lvl w:ilvl="6" w:tplc="CAD0189E">
      <w:numFmt w:val="bullet"/>
      <w:lvlText w:val="•"/>
      <w:lvlJc w:val="left"/>
      <w:pPr>
        <w:ind w:left="1576" w:hanging="85"/>
      </w:pPr>
      <w:rPr>
        <w:rFonts w:hint="default"/>
      </w:rPr>
    </w:lvl>
    <w:lvl w:ilvl="7" w:tplc="E93ADA20">
      <w:numFmt w:val="bullet"/>
      <w:lvlText w:val="•"/>
      <w:lvlJc w:val="left"/>
      <w:pPr>
        <w:ind w:left="1751" w:hanging="85"/>
      </w:pPr>
      <w:rPr>
        <w:rFonts w:hint="default"/>
      </w:rPr>
    </w:lvl>
    <w:lvl w:ilvl="8" w:tplc="B4BE67D6">
      <w:numFmt w:val="bullet"/>
      <w:lvlText w:val="•"/>
      <w:lvlJc w:val="left"/>
      <w:pPr>
        <w:ind w:left="1926" w:hanging="85"/>
      </w:pPr>
      <w:rPr>
        <w:rFonts w:hint="default"/>
      </w:rPr>
    </w:lvl>
  </w:abstractNum>
  <w:abstractNum w:abstractNumId="3" w15:restartNumberingAfterBreak="0">
    <w:nsid w:val="1826107D"/>
    <w:multiLevelType w:val="hybridMultilevel"/>
    <w:tmpl w:val="700E5062"/>
    <w:lvl w:ilvl="0" w:tplc="37B46C60">
      <w:start w:val="1"/>
      <w:numFmt w:val="upperRoman"/>
      <w:lvlText w:val="%1."/>
      <w:lvlJc w:val="left"/>
      <w:pPr>
        <w:ind w:left="253" w:hanging="112"/>
      </w:pPr>
      <w:rPr>
        <w:rFonts w:hint="default"/>
        <w:w w:val="101"/>
        <w:u w:val="single" w:color="000000"/>
      </w:rPr>
    </w:lvl>
    <w:lvl w:ilvl="1" w:tplc="FEF6ADD6">
      <w:start w:val="1"/>
      <w:numFmt w:val="lowerLetter"/>
      <w:lvlText w:val="%2."/>
      <w:lvlJc w:val="left"/>
      <w:pPr>
        <w:ind w:left="141" w:hanging="149"/>
      </w:pPr>
      <w:rPr>
        <w:rFonts w:ascii="Arial Narrow" w:eastAsia="Arial Narrow" w:hAnsi="Arial Narrow" w:cs="Arial Narrow" w:hint="default"/>
        <w:w w:val="101"/>
        <w:sz w:val="16"/>
        <w:szCs w:val="16"/>
      </w:rPr>
    </w:lvl>
    <w:lvl w:ilvl="2" w:tplc="9AE606C4">
      <w:numFmt w:val="bullet"/>
      <w:lvlText w:val="•"/>
      <w:lvlJc w:val="left"/>
      <w:pPr>
        <w:ind w:left="1551" w:hanging="149"/>
      </w:pPr>
      <w:rPr>
        <w:rFonts w:hint="default"/>
      </w:rPr>
    </w:lvl>
    <w:lvl w:ilvl="3" w:tplc="C88E93A8">
      <w:numFmt w:val="bullet"/>
      <w:lvlText w:val="•"/>
      <w:lvlJc w:val="left"/>
      <w:pPr>
        <w:ind w:left="2842" w:hanging="149"/>
      </w:pPr>
      <w:rPr>
        <w:rFonts w:hint="default"/>
      </w:rPr>
    </w:lvl>
    <w:lvl w:ilvl="4" w:tplc="18664024">
      <w:numFmt w:val="bullet"/>
      <w:lvlText w:val="•"/>
      <w:lvlJc w:val="left"/>
      <w:pPr>
        <w:ind w:left="4133" w:hanging="149"/>
      </w:pPr>
      <w:rPr>
        <w:rFonts w:hint="default"/>
      </w:rPr>
    </w:lvl>
    <w:lvl w:ilvl="5" w:tplc="1F6E0CAE">
      <w:numFmt w:val="bullet"/>
      <w:lvlText w:val="•"/>
      <w:lvlJc w:val="left"/>
      <w:pPr>
        <w:ind w:left="5424" w:hanging="149"/>
      </w:pPr>
      <w:rPr>
        <w:rFonts w:hint="default"/>
      </w:rPr>
    </w:lvl>
    <w:lvl w:ilvl="6" w:tplc="F4D2A048">
      <w:numFmt w:val="bullet"/>
      <w:lvlText w:val="•"/>
      <w:lvlJc w:val="left"/>
      <w:pPr>
        <w:ind w:left="6715" w:hanging="149"/>
      </w:pPr>
      <w:rPr>
        <w:rFonts w:hint="default"/>
      </w:rPr>
    </w:lvl>
    <w:lvl w:ilvl="7" w:tplc="8C24A824">
      <w:numFmt w:val="bullet"/>
      <w:lvlText w:val="•"/>
      <w:lvlJc w:val="left"/>
      <w:pPr>
        <w:ind w:left="8006" w:hanging="149"/>
      </w:pPr>
      <w:rPr>
        <w:rFonts w:hint="default"/>
      </w:rPr>
    </w:lvl>
    <w:lvl w:ilvl="8" w:tplc="DC1A85B6">
      <w:numFmt w:val="bullet"/>
      <w:lvlText w:val="•"/>
      <w:lvlJc w:val="left"/>
      <w:pPr>
        <w:ind w:left="9297" w:hanging="149"/>
      </w:pPr>
      <w:rPr>
        <w:rFonts w:hint="default"/>
      </w:rPr>
    </w:lvl>
  </w:abstractNum>
  <w:abstractNum w:abstractNumId="4" w15:restartNumberingAfterBreak="0">
    <w:nsid w:val="1D2F52F4"/>
    <w:multiLevelType w:val="hybridMultilevel"/>
    <w:tmpl w:val="41548E16"/>
    <w:lvl w:ilvl="0" w:tplc="5AAE2508">
      <w:numFmt w:val="bullet"/>
      <w:lvlText w:val="•"/>
      <w:lvlJc w:val="left"/>
      <w:pPr>
        <w:ind w:left="644" w:hanging="85"/>
      </w:pPr>
      <w:rPr>
        <w:rFonts w:ascii="Arial Narrow" w:eastAsia="Arial Narrow" w:hAnsi="Arial Narrow" w:cs="Arial Narrow" w:hint="default"/>
        <w:w w:val="101"/>
        <w:sz w:val="16"/>
        <w:szCs w:val="16"/>
      </w:rPr>
    </w:lvl>
    <w:lvl w:ilvl="1" w:tplc="019E42F0">
      <w:numFmt w:val="bullet"/>
      <w:lvlText w:val="•"/>
      <w:lvlJc w:val="left"/>
      <w:pPr>
        <w:ind w:left="803" w:hanging="85"/>
      </w:pPr>
      <w:rPr>
        <w:rFonts w:hint="default"/>
      </w:rPr>
    </w:lvl>
    <w:lvl w:ilvl="2" w:tplc="74E63020">
      <w:numFmt w:val="bullet"/>
      <w:lvlText w:val="•"/>
      <w:lvlJc w:val="left"/>
      <w:pPr>
        <w:ind w:left="967" w:hanging="85"/>
      </w:pPr>
      <w:rPr>
        <w:rFonts w:hint="default"/>
      </w:rPr>
    </w:lvl>
    <w:lvl w:ilvl="3" w:tplc="97B6A0E2">
      <w:numFmt w:val="bullet"/>
      <w:lvlText w:val="•"/>
      <w:lvlJc w:val="left"/>
      <w:pPr>
        <w:ind w:left="1131" w:hanging="85"/>
      </w:pPr>
      <w:rPr>
        <w:rFonts w:hint="default"/>
      </w:rPr>
    </w:lvl>
    <w:lvl w:ilvl="4" w:tplc="AA74AA3E">
      <w:numFmt w:val="bullet"/>
      <w:lvlText w:val="•"/>
      <w:lvlJc w:val="left"/>
      <w:pPr>
        <w:ind w:left="1294" w:hanging="85"/>
      </w:pPr>
      <w:rPr>
        <w:rFonts w:hint="default"/>
      </w:rPr>
    </w:lvl>
    <w:lvl w:ilvl="5" w:tplc="A4480554">
      <w:numFmt w:val="bullet"/>
      <w:lvlText w:val="•"/>
      <w:lvlJc w:val="left"/>
      <w:pPr>
        <w:ind w:left="1458" w:hanging="85"/>
      </w:pPr>
      <w:rPr>
        <w:rFonts w:hint="default"/>
      </w:rPr>
    </w:lvl>
    <w:lvl w:ilvl="6" w:tplc="EA8A5D50">
      <w:numFmt w:val="bullet"/>
      <w:lvlText w:val="•"/>
      <w:lvlJc w:val="left"/>
      <w:pPr>
        <w:ind w:left="1622" w:hanging="85"/>
      </w:pPr>
      <w:rPr>
        <w:rFonts w:hint="default"/>
      </w:rPr>
    </w:lvl>
    <w:lvl w:ilvl="7" w:tplc="1B90A30E">
      <w:numFmt w:val="bullet"/>
      <w:lvlText w:val="•"/>
      <w:lvlJc w:val="left"/>
      <w:pPr>
        <w:ind w:left="1785" w:hanging="85"/>
      </w:pPr>
      <w:rPr>
        <w:rFonts w:hint="default"/>
      </w:rPr>
    </w:lvl>
    <w:lvl w:ilvl="8" w:tplc="02862FF0">
      <w:numFmt w:val="bullet"/>
      <w:lvlText w:val="•"/>
      <w:lvlJc w:val="left"/>
      <w:pPr>
        <w:ind w:left="1949" w:hanging="85"/>
      </w:pPr>
      <w:rPr>
        <w:rFonts w:hint="default"/>
      </w:rPr>
    </w:lvl>
  </w:abstractNum>
  <w:abstractNum w:abstractNumId="5" w15:restartNumberingAfterBreak="0">
    <w:nsid w:val="23BF20F6"/>
    <w:multiLevelType w:val="hybridMultilevel"/>
    <w:tmpl w:val="6C7EA554"/>
    <w:lvl w:ilvl="0" w:tplc="06E61436">
      <w:numFmt w:val="bullet"/>
      <w:lvlText w:val="•"/>
      <w:lvlJc w:val="left"/>
      <w:pPr>
        <w:ind w:left="591" w:hanging="85"/>
      </w:pPr>
      <w:rPr>
        <w:rFonts w:ascii="Arial Narrow" w:eastAsia="Arial Narrow" w:hAnsi="Arial Narrow" w:cs="Arial Narrow" w:hint="default"/>
        <w:w w:val="101"/>
        <w:sz w:val="16"/>
        <w:szCs w:val="16"/>
      </w:rPr>
    </w:lvl>
    <w:lvl w:ilvl="1" w:tplc="9BA8E4B2">
      <w:numFmt w:val="bullet"/>
      <w:lvlText w:val="•"/>
      <w:lvlJc w:val="left"/>
      <w:pPr>
        <w:ind w:left="767" w:hanging="85"/>
      </w:pPr>
      <w:rPr>
        <w:rFonts w:hint="default"/>
      </w:rPr>
    </w:lvl>
    <w:lvl w:ilvl="2" w:tplc="20F6067E">
      <w:numFmt w:val="bullet"/>
      <w:lvlText w:val="•"/>
      <w:lvlJc w:val="left"/>
      <w:pPr>
        <w:ind w:left="935" w:hanging="85"/>
      </w:pPr>
      <w:rPr>
        <w:rFonts w:hint="default"/>
      </w:rPr>
    </w:lvl>
    <w:lvl w:ilvl="3" w:tplc="65D2984E">
      <w:numFmt w:val="bullet"/>
      <w:lvlText w:val="•"/>
      <w:lvlJc w:val="left"/>
      <w:pPr>
        <w:ind w:left="1103" w:hanging="85"/>
      </w:pPr>
      <w:rPr>
        <w:rFonts w:hint="default"/>
      </w:rPr>
    </w:lvl>
    <w:lvl w:ilvl="4" w:tplc="86F86C32">
      <w:numFmt w:val="bullet"/>
      <w:lvlText w:val="•"/>
      <w:lvlJc w:val="left"/>
      <w:pPr>
        <w:ind w:left="1270" w:hanging="85"/>
      </w:pPr>
      <w:rPr>
        <w:rFonts w:hint="default"/>
      </w:rPr>
    </w:lvl>
    <w:lvl w:ilvl="5" w:tplc="2480BCA8">
      <w:numFmt w:val="bullet"/>
      <w:lvlText w:val="•"/>
      <w:lvlJc w:val="left"/>
      <w:pPr>
        <w:ind w:left="1438" w:hanging="85"/>
      </w:pPr>
      <w:rPr>
        <w:rFonts w:hint="default"/>
      </w:rPr>
    </w:lvl>
    <w:lvl w:ilvl="6" w:tplc="EE969328">
      <w:numFmt w:val="bullet"/>
      <w:lvlText w:val="•"/>
      <w:lvlJc w:val="left"/>
      <w:pPr>
        <w:ind w:left="1606" w:hanging="85"/>
      </w:pPr>
      <w:rPr>
        <w:rFonts w:hint="default"/>
      </w:rPr>
    </w:lvl>
    <w:lvl w:ilvl="7" w:tplc="F2D44C60">
      <w:numFmt w:val="bullet"/>
      <w:lvlText w:val="•"/>
      <w:lvlJc w:val="left"/>
      <w:pPr>
        <w:ind w:left="1773" w:hanging="85"/>
      </w:pPr>
      <w:rPr>
        <w:rFonts w:hint="default"/>
      </w:rPr>
    </w:lvl>
    <w:lvl w:ilvl="8" w:tplc="57FA9268">
      <w:numFmt w:val="bullet"/>
      <w:lvlText w:val="•"/>
      <w:lvlJc w:val="left"/>
      <w:pPr>
        <w:ind w:left="1941" w:hanging="85"/>
      </w:pPr>
      <w:rPr>
        <w:rFonts w:hint="default"/>
      </w:rPr>
    </w:lvl>
  </w:abstractNum>
  <w:abstractNum w:abstractNumId="6" w15:restartNumberingAfterBreak="0">
    <w:nsid w:val="4D4526EF"/>
    <w:multiLevelType w:val="hybridMultilevel"/>
    <w:tmpl w:val="AEB629B4"/>
    <w:lvl w:ilvl="0" w:tplc="4B36DA28">
      <w:numFmt w:val="bullet"/>
      <w:lvlText w:val="•"/>
      <w:lvlJc w:val="left"/>
      <w:pPr>
        <w:ind w:left="476" w:hanging="85"/>
      </w:pPr>
      <w:rPr>
        <w:rFonts w:ascii="Arial Narrow" w:eastAsia="Arial Narrow" w:hAnsi="Arial Narrow" w:cs="Arial Narrow" w:hint="default"/>
        <w:w w:val="101"/>
        <w:sz w:val="16"/>
        <w:szCs w:val="16"/>
      </w:rPr>
    </w:lvl>
    <w:lvl w:ilvl="1" w:tplc="E34203AC">
      <w:numFmt w:val="bullet"/>
      <w:lvlText w:val="•"/>
      <w:lvlJc w:val="left"/>
      <w:pPr>
        <w:ind w:left="637" w:hanging="85"/>
      </w:pPr>
      <w:rPr>
        <w:rFonts w:ascii="Arial Narrow" w:eastAsia="Arial Narrow" w:hAnsi="Arial Narrow" w:cs="Arial Narrow" w:hint="default"/>
        <w:w w:val="101"/>
        <w:sz w:val="16"/>
        <w:szCs w:val="16"/>
      </w:rPr>
    </w:lvl>
    <w:lvl w:ilvl="2" w:tplc="2D1CF256">
      <w:numFmt w:val="bullet"/>
      <w:lvlText w:val="•"/>
      <w:lvlJc w:val="left"/>
      <w:pPr>
        <w:ind w:left="740" w:hanging="85"/>
      </w:pPr>
      <w:rPr>
        <w:rFonts w:ascii="Arial Narrow" w:eastAsia="Arial Narrow" w:hAnsi="Arial Narrow" w:cs="Arial Narrow" w:hint="default"/>
        <w:w w:val="101"/>
        <w:sz w:val="16"/>
        <w:szCs w:val="16"/>
      </w:rPr>
    </w:lvl>
    <w:lvl w:ilvl="3" w:tplc="846819EE">
      <w:numFmt w:val="bullet"/>
      <w:lvlText w:val="•"/>
      <w:lvlJc w:val="left"/>
      <w:pPr>
        <w:ind w:left="932" w:hanging="85"/>
      </w:pPr>
      <w:rPr>
        <w:rFonts w:hint="default"/>
      </w:rPr>
    </w:lvl>
    <w:lvl w:ilvl="4" w:tplc="1D6C0C92">
      <w:numFmt w:val="bullet"/>
      <w:lvlText w:val="•"/>
      <w:lvlJc w:val="left"/>
      <w:pPr>
        <w:ind w:left="1124" w:hanging="85"/>
      </w:pPr>
      <w:rPr>
        <w:rFonts w:hint="default"/>
      </w:rPr>
    </w:lvl>
    <w:lvl w:ilvl="5" w:tplc="C21EA0DE">
      <w:numFmt w:val="bullet"/>
      <w:lvlText w:val="•"/>
      <w:lvlJc w:val="left"/>
      <w:pPr>
        <w:ind w:left="1316" w:hanging="85"/>
      </w:pPr>
      <w:rPr>
        <w:rFonts w:hint="default"/>
      </w:rPr>
    </w:lvl>
    <w:lvl w:ilvl="6" w:tplc="DB284C5A">
      <w:numFmt w:val="bullet"/>
      <w:lvlText w:val="•"/>
      <w:lvlJc w:val="left"/>
      <w:pPr>
        <w:ind w:left="1508" w:hanging="85"/>
      </w:pPr>
      <w:rPr>
        <w:rFonts w:hint="default"/>
      </w:rPr>
    </w:lvl>
    <w:lvl w:ilvl="7" w:tplc="9FDEBA20">
      <w:numFmt w:val="bullet"/>
      <w:lvlText w:val="•"/>
      <w:lvlJc w:val="left"/>
      <w:pPr>
        <w:ind w:left="1700" w:hanging="85"/>
      </w:pPr>
      <w:rPr>
        <w:rFonts w:hint="default"/>
      </w:rPr>
    </w:lvl>
    <w:lvl w:ilvl="8" w:tplc="0004DF62">
      <w:numFmt w:val="bullet"/>
      <w:lvlText w:val="•"/>
      <w:lvlJc w:val="left"/>
      <w:pPr>
        <w:ind w:left="1892" w:hanging="85"/>
      </w:pPr>
      <w:rPr>
        <w:rFonts w:hint="default"/>
      </w:rPr>
    </w:lvl>
  </w:abstractNum>
  <w:abstractNum w:abstractNumId="7" w15:restartNumberingAfterBreak="0">
    <w:nsid w:val="59D51131"/>
    <w:multiLevelType w:val="hybridMultilevel"/>
    <w:tmpl w:val="89726366"/>
    <w:lvl w:ilvl="0" w:tplc="AC20CF62">
      <w:numFmt w:val="bullet"/>
      <w:lvlText w:val="•"/>
      <w:lvlJc w:val="left"/>
      <w:pPr>
        <w:ind w:left="623" w:hanging="85"/>
      </w:pPr>
      <w:rPr>
        <w:rFonts w:ascii="Arial Narrow" w:eastAsia="Arial Narrow" w:hAnsi="Arial Narrow" w:cs="Arial Narrow" w:hint="default"/>
        <w:w w:val="101"/>
        <w:sz w:val="16"/>
        <w:szCs w:val="16"/>
      </w:rPr>
    </w:lvl>
    <w:lvl w:ilvl="1" w:tplc="63845AD6">
      <w:numFmt w:val="bullet"/>
      <w:lvlText w:val="•"/>
      <w:lvlJc w:val="left"/>
      <w:pPr>
        <w:ind w:left="785" w:hanging="85"/>
      </w:pPr>
      <w:rPr>
        <w:rFonts w:hint="default"/>
      </w:rPr>
    </w:lvl>
    <w:lvl w:ilvl="2" w:tplc="5EE052FA">
      <w:numFmt w:val="bullet"/>
      <w:lvlText w:val="•"/>
      <w:lvlJc w:val="left"/>
      <w:pPr>
        <w:ind w:left="951" w:hanging="85"/>
      </w:pPr>
      <w:rPr>
        <w:rFonts w:hint="default"/>
      </w:rPr>
    </w:lvl>
    <w:lvl w:ilvl="3" w:tplc="A77CE0B8">
      <w:numFmt w:val="bullet"/>
      <w:lvlText w:val="•"/>
      <w:lvlJc w:val="left"/>
      <w:pPr>
        <w:ind w:left="1117" w:hanging="85"/>
      </w:pPr>
      <w:rPr>
        <w:rFonts w:hint="default"/>
      </w:rPr>
    </w:lvl>
    <w:lvl w:ilvl="4" w:tplc="79C4E9A0">
      <w:numFmt w:val="bullet"/>
      <w:lvlText w:val="•"/>
      <w:lvlJc w:val="left"/>
      <w:pPr>
        <w:ind w:left="1282" w:hanging="85"/>
      </w:pPr>
      <w:rPr>
        <w:rFonts w:hint="default"/>
      </w:rPr>
    </w:lvl>
    <w:lvl w:ilvl="5" w:tplc="425069C4">
      <w:numFmt w:val="bullet"/>
      <w:lvlText w:val="•"/>
      <w:lvlJc w:val="left"/>
      <w:pPr>
        <w:ind w:left="1448" w:hanging="85"/>
      </w:pPr>
      <w:rPr>
        <w:rFonts w:hint="default"/>
      </w:rPr>
    </w:lvl>
    <w:lvl w:ilvl="6" w:tplc="1E3A0C08">
      <w:numFmt w:val="bullet"/>
      <w:lvlText w:val="•"/>
      <w:lvlJc w:val="left"/>
      <w:pPr>
        <w:ind w:left="1614" w:hanging="85"/>
      </w:pPr>
      <w:rPr>
        <w:rFonts w:hint="default"/>
      </w:rPr>
    </w:lvl>
    <w:lvl w:ilvl="7" w:tplc="DF5EBB88">
      <w:numFmt w:val="bullet"/>
      <w:lvlText w:val="•"/>
      <w:lvlJc w:val="left"/>
      <w:pPr>
        <w:ind w:left="1779" w:hanging="85"/>
      </w:pPr>
      <w:rPr>
        <w:rFonts w:hint="default"/>
      </w:rPr>
    </w:lvl>
    <w:lvl w:ilvl="8" w:tplc="D6946FDE">
      <w:numFmt w:val="bullet"/>
      <w:lvlText w:val="•"/>
      <w:lvlJc w:val="left"/>
      <w:pPr>
        <w:ind w:left="1945" w:hanging="85"/>
      </w:pPr>
      <w:rPr>
        <w:rFonts w:hint="default"/>
      </w:rPr>
    </w:lvl>
  </w:abstractNum>
  <w:abstractNum w:abstractNumId="8" w15:restartNumberingAfterBreak="0">
    <w:nsid w:val="5D9B50C7"/>
    <w:multiLevelType w:val="hybridMultilevel"/>
    <w:tmpl w:val="586A63AE"/>
    <w:lvl w:ilvl="0" w:tplc="6E9831BA">
      <w:numFmt w:val="bullet"/>
      <w:lvlText w:val="•"/>
      <w:lvlJc w:val="left"/>
      <w:pPr>
        <w:ind w:left="332" w:hanging="85"/>
      </w:pPr>
      <w:rPr>
        <w:rFonts w:ascii="Arial Narrow" w:eastAsia="Arial Narrow" w:hAnsi="Arial Narrow" w:cs="Arial Narrow" w:hint="default"/>
        <w:w w:val="101"/>
        <w:sz w:val="16"/>
        <w:szCs w:val="16"/>
      </w:rPr>
    </w:lvl>
    <w:lvl w:ilvl="1" w:tplc="1F1A851E">
      <w:numFmt w:val="bullet"/>
      <w:lvlText w:val="•"/>
      <w:lvlJc w:val="left"/>
      <w:pPr>
        <w:ind w:left="704" w:hanging="85"/>
      </w:pPr>
      <w:rPr>
        <w:rFonts w:ascii="Arial Narrow" w:eastAsia="Arial Narrow" w:hAnsi="Arial Narrow" w:cs="Arial Narrow" w:hint="default"/>
        <w:w w:val="101"/>
        <w:sz w:val="16"/>
        <w:szCs w:val="16"/>
      </w:rPr>
    </w:lvl>
    <w:lvl w:ilvl="2" w:tplc="6972DAE8">
      <w:numFmt w:val="bullet"/>
      <w:lvlText w:val="•"/>
      <w:lvlJc w:val="left"/>
      <w:pPr>
        <w:ind w:left="875" w:hanging="85"/>
      </w:pPr>
      <w:rPr>
        <w:rFonts w:hint="default"/>
      </w:rPr>
    </w:lvl>
    <w:lvl w:ilvl="3" w:tplc="71702EB6">
      <w:numFmt w:val="bullet"/>
      <w:lvlText w:val="•"/>
      <w:lvlJc w:val="left"/>
      <w:pPr>
        <w:ind w:left="1050" w:hanging="85"/>
      </w:pPr>
      <w:rPr>
        <w:rFonts w:hint="default"/>
      </w:rPr>
    </w:lvl>
    <w:lvl w:ilvl="4" w:tplc="4F62F92E">
      <w:numFmt w:val="bullet"/>
      <w:lvlText w:val="•"/>
      <w:lvlJc w:val="left"/>
      <w:pPr>
        <w:ind w:left="1225" w:hanging="85"/>
      </w:pPr>
      <w:rPr>
        <w:rFonts w:hint="default"/>
      </w:rPr>
    </w:lvl>
    <w:lvl w:ilvl="5" w:tplc="FD483C6C">
      <w:numFmt w:val="bullet"/>
      <w:lvlText w:val="•"/>
      <w:lvlJc w:val="left"/>
      <w:pPr>
        <w:ind w:left="1400" w:hanging="85"/>
      </w:pPr>
      <w:rPr>
        <w:rFonts w:hint="default"/>
      </w:rPr>
    </w:lvl>
    <w:lvl w:ilvl="6" w:tplc="7BCCAE48">
      <w:numFmt w:val="bullet"/>
      <w:lvlText w:val="•"/>
      <w:lvlJc w:val="left"/>
      <w:pPr>
        <w:ind w:left="1576" w:hanging="85"/>
      </w:pPr>
      <w:rPr>
        <w:rFonts w:hint="default"/>
      </w:rPr>
    </w:lvl>
    <w:lvl w:ilvl="7" w:tplc="A2A04476">
      <w:numFmt w:val="bullet"/>
      <w:lvlText w:val="•"/>
      <w:lvlJc w:val="left"/>
      <w:pPr>
        <w:ind w:left="1751" w:hanging="85"/>
      </w:pPr>
      <w:rPr>
        <w:rFonts w:hint="default"/>
      </w:rPr>
    </w:lvl>
    <w:lvl w:ilvl="8" w:tplc="ADD0A9E2">
      <w:numFmt w:val="bullet"/>
      <w:lvlText w:val="•"/>
      <w:lvlJc w:val="left"/>
      <w:pPr>
        <w:ind w:left="1926" w:hanging="85"/>
      </w:pPr>
      <w:rPr>
        <w:rFonts w:hint="default"/>
      </w:rPr>
    </w:lvl>
  </w:abstractNum>
  <w:abstractNum w:abstractNumId="9" w15:restartNumberingAfterBreak="0">
    <w:nsid w:val="7343154D"/>
    <w:multiLevelType w:val="hybridMultilevel"/>
    <w:tmpl w:val="BC98ACD8"/>
    <w:lvl w:ilvl="0" w:tplc="60482C3C">
      <w:numFmt w:val="bullet"/>
      <w:lvlText w:val="•"/>
      <w:lvlJc w:val="left"/>
      <w:pPr>
        <w:ind w:left="435" w:hanging="85"/>
      </w:pPr>
      <w:rPr>
        <w:rFonts w:ascii="Arial Narrow" w:eastAsia="Arial Narrow" w:hAnsi="Arial Narrow" w:cs="Arial Narrow" w:hint="default"/>
        <w:w w:val="101"/>
        <w:sz w:val="16"/>
        <w:szCs w:val="16"/>
      </w:rPr>
    </w:lvl>
    <w:lvl w:ilvl="1" w:tplc="48B6FA88">
      <w:numFmt w:val="bullet"/>
      <w:lvlText w:val="•"/>
      <w:lvlJc w:val="left"/>
      <w:pPr>
        <w:ind w:left="623" w:hanging="85"/>
      </w:pPr>
      <w:rPr>
        <w:rFonts w:hint="default"/>
      </w:rPr>
    </w:lvl>
    <w:lvl w:ilvl="2" w:tplc="D5ACD14C">
      <w:numFmt w:val="bullet"/>
      <w:lvlText w:val="•"/>
      <w:lvlJc w:val="left"/>
      <w:pPr>
        <w:ind w:left="807" w:hanging="85"/>
      </w:pPr>
      <w:rPr>
        <w:rFonts w:hint="default"/>
      </w:rPr>
    </w:lvl>
    <w:lvl w:ilvl="3" w:tplc="C84C9B8C">
      <w:numFmt w:val="bullet"/>
      <w:lvlText w:val="•"/>
      <w:lvlJc w:val="left"/>
      <w:pPr>
        <w:ind w:left="991" w:hanging="85"/>
      </w:pPr>
      <w:rPr>
        <w:rFonts w:hint="default"/>
      </w:rPr>
    </w:lvl>
    <w:lvl w:ilvl="4" w:tplc="D534C990">
      <w:numFmt w:val="bullet"/>
      <w:lvlText w:val="•"/>
      <w:lvlJc w:val="left"/>
      <w:pPr>
        <w:ind w:left="1174" w:hanging="85"/>
      </w:pPr>
      <w:rPr>
        <w:rFonts w:hint="default"/>
      </w:rPr>
    </w:lvl>
    <w:lvl w:ilvl="5" w:tplc="1824A62C">
      <w:numFmt w:val="bullet"/>
      <w:lvlText w:val="•"/>
      <w:lvlJc w:val="left"/>
      <w:pPr>
        <w:ind w:left="1358" w:hanging="85"/>
      </w:pPr>
      <w:rPr>
        <w:rFonts w:hint="default"/>
      </w:rPr>
    </w:lvl>
    <w:lvl w:ilvl="6" w:tplc="789094FC">
      <w:numFmt w:val="bullet"/>
      <w:lvlText w:val="•"/>
      <w:lvlJc w:val="left"/>
      <w:pPr>
        <w:ind w:left="1542" w:hanging="85"/>
      </w:pPr>
      <w:rPr>
        <w:rFonts w:hint="default"/>
      </w:rPr>
    </w:lvl>
    <w:lvl w:ilvl="7" w:tplc="26A4E506">
      <w:numFmt w:val="bullet"/>
      <w:lvlText w:val="•"/>
      <w:lvlJc w:val="left"/>
      <w:pPr>
        <w:ind w:left="1725" w:hanging="85"/>
      </w:pPr>
      <w:rPr>
        <w:rFonts w:hint="default"/>
      </w:rPr>
    </w:lvl>
    <w:lvl w:ilvl="8" w:tplc="BE30E7D6">
      <w:numFmt w:val="bullet"/>
      <w:lvlText w:val="•"/>
      <w:lvlJc w:val="left"/>
      <w:pPr>
        <w:ind w:left="1909" w:hanging="85"/>
      </w:pPr>
      <w:rPr>
        <w:rFonts w:hint="default"/>
      </w:rPr>
    </w:lvl>
  </w:abstractNum>
  <w:num w:numId="1" w16cid:durableId="1356806144">
    <w:abstractNumId w:val="3"/>
  </w:num>
  <w:num w:numId="2" w16cid:durableId="1720278980">
    <w:abstractNumId w:val="4"/>
  </w:num>
  <w:num w:numId="3" w16cid:durableId="1803112812">
    <w:abstractNumId w:val="6"/>
  </w:num>
  <w:num w:numId="4" w16cid:durableId="225536369">
    <w:abstractNumId w:val="5"/>
  </w:num>
  <w:num w:numId="5" w16cid:durableId="1588155796">
    <w:abstractNumId w:val="1"/>
  </w:num>
  <w:num w:numId="6" w16cid:durableId="926311509">
    <w:abstractNumId w:val="7"/>
  </w:num>
  <w:num w:numId="7" w16cid:durableId="1907260677">
    <w:abstractNumId w:val="2"/>
  </w:num>
  <w:num w:numId="8" w16cid:durableId="338123334">
    <w:abstractNumId w:val="0"/>
  </w:num>
  <w:num w:numId="9" w16cid:durableId="243074392">
    <w:abstractNumId w:val="9"/>
  </w:num>
  <w:num w:numId="10" w16cid:durableId="7241803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CE"/>
    <w:rsid w:val="00053F44"/>
    <w:rsid w:val="000B1D36"/>
    <w:rsid w:val="000C74FF"/>
    <w:rsid w:val="000D362D"/>
    <w:rsid w:val="000E4B7F"/>
    <w:rsid w:val="000E5DB7"/>
    <w:rsid w:val="00183B2F"/>
    <w:rsid w:val="001D1C2D"/>
    <w:rsid w:val="001F0446"/>
    <w:rsid w:val="002151F4"/>
    <w:rsid w:val="0024477E"/>
    <w:rsid w:val="00296DD1"/>
    <w:rsid w:val="002F0CDC"/>
    <w:rsid w:val="003214EC"/>
    <w:rsid w:val="00361F84"/>
    <w:rsid w:val="00393F16"/>
    <w:rsid w:val="003F6539"/>
    <w:rsid w:val="004207B7"/>
    <w:rsid w:val="0055291F"/>
    <w:rsid w:val="00572E73"/>
    <w:rsid w:val="005B04EB"/>
    <w:rsid w:val="005C7D49"/>
    <w:rsid w:val="005F2127"/>
    <w:rsid w:val="006145BF"/>
    <w:rsid w:val="00614851"/>
    <w:rsid w:val="00673FC9"/>
    <w:rsid w:val="006F5B6A"/>
    <w:rsid w:val="00714B4D"/>
    <w:rsid w:val="00735DF7"/>
    <w:rsid w:val="007E7F3D"/>
    <w:rsid w:val="00833CEF"/>
    <w:rsid w:val="008E4134"/>
    <w:rsid w:val="00925027"/>
    <w:rsid w:val="00AC4305"/>
    <w:rsid w:val="00B3114E"/>
    <w:rsid w:val="00BA4820"/>
    <w:rsid w:val="00C2539B"/>
    <w:rsid w:val="00C325E6"/>
    <w:rsid w:val="00C41258"/>
    <w:rsid w:val="00C724CB"/>
    <w:rsid w:val="00D17D1E"/>
    <w:rsid w:val="00D4672D"/>
    <w:rsid w:val="00D7561B"/>
    <w:rsid w:val="00D81335"/>
    <w:rsid w:val="00E919C9"/>
    <w:rsid w:val="00EB3FCE"/>
    <w:rsid w:val="00F05159"/>
    <w:rsid w:val="00F21BDF"/>
    <w:rsid w:val="00F50AF0"/>
    <w:rsid w:val="00FF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621AC5E"/>
  <w15:docId w15:val="{F1FB4D65-78FC-43F9-BFA2-5563A2B0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253" w:hanging="149"/>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1"/>
    </w:pPr>
    <w:rPr>
      <w:sz w:val="16"/>
      <w:szCs w:val="16"/>
    </w:rPr>
  </w:style>
  <w:style w:type="paragraph" w:styleId="ListParagraph">
    <w:name w:val="List Paragraph"/>
    <w:basedOn w:val="Normal"/>
    <w:uiPriority w:val="1"/>
    <w:qFormat/>
    <w:pPr>
      <w:ind w:left="1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4820"/>
    <w:pPr>
      <w:tabs>
        <w:tab w:val="center" w:pos="4680"/>
        <w:tab w:val="right" w:pos="9360"/>
      </w:tabs>
    </w:pPr>
  </w:style>
  <w:style w:type="character" w:customStyle="1" w:styleId="HeaderChar">
    <w:name w:val="Header Char"/>
    <w:basedOn w:val="DefaultParagraphFont"/>
    <w:link w:val="Header"/>
    <w:uiPriority w:val="99"/>
    <w:rsid w:val="00BA4820"/>
    <w:rPr>
      <w:rFonts w:ascii="Arial Narrow" w:eastAsia="Arial Narrow" w:hAnsi="Arial Narrow" w:cs="Arial Narrow"/>
    </w:rPr>
  </w:style>
  <w:style w:type="paragraph" w:styleId="Footer">
    <w:name w:val="footer"/>
    <w:basedOn w:val="Normal"/>
    <w:link w:val="FooterChar"/>
    <w:uiPriority w:val="99"/>
    <w:unhideWhenUsed/>
    <w:rsid w:val="00BA4820"/>
    <w:pPr>
      <w:tabs>
        <w:tab w:val="center" w:pos="4680"/>
        <w:tab w:val="right" w:pos="9360"/>
      </w:tabs>
    </w:pPr>
  </w:style>
  <w:style w:type="character" w:customStyle="1" w:styleId="FooterChar">
    <w:name w:val="Footer Char"/>
    <w:basedOn w:val="DefaultParagraphFont"/>
    <w:link w:val="Footer"/>
    <w:uiPriority w:val="99"/>
    <w:rsid w:val="00BA4820"/>
    <w:rPr>
      <w:rFonts w:ascii="Arial Narrow" w:eastAsia="Arial Narrow" w:hAnsi="Arial Narrow" w:cs="Arial Narrow"/>
    </w:rPr>
  </w:style>
  <w:style w:type="paragraph" w:styleId="BalloonText">
    <w:name w:val="Balloon Text"/>
    <w:basedOn w:val="Normal"/>
    <w:link w:val="BalloonTextChar"/>
    <w:uiPriority w:val="99"/>
    <w:semiHidden/>
    <w:unhideWhenUsed/>
    <w:rsid w:val="005C7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D49"/>
    <w:rPr>
      <w:rFonts w:ascii="Segoe UI" w:eastAsia="Arial Narrow" w:hAnsi="Segoe UI" w:cs="Segoe UI"/>
      <w:sz w:val="18"/>
      <w:szCs w:val="18"/>
    </w:rPr>
  </w:style>
  <w:style w:type="character" w:styleId="Hyperlink">
    <w:name w:val="Hyperlink"/>
    <w:basedOn w:val="DefaultParagraphFont"/>
    <w:uiPriority w:val="99"/>
    <w:unhideWhenUsed/>
    <w:rsid w:val="005C7D49"/>
    <w:rPr>
      <w:color w:val="0000FF" w:themeColor="hyperlink"/>
      <w:u w:val="single"/>
    </w:rPr>
  </w:style>
  <w:style w:type="character" w:styleId="UnresolvedMention">
    <w:name w:val="Unresolved Mention"/>
    <w:basedOn w:val="DefaultParagraphFont"/>
    <w:uiPriority w:val="99"/>
    <w:semiHidden/>
    <w:unhideWhenUsed/>
    <w:rsid w:val="005C7D49"/>
    <w:rPr>
      <w:color w:val="605E5C"/>
      <w:shd w:val="clear" w:color="auto" w:fill="E1DFDD"/>
    </w:rPr>
  </w:style>
  <w:style w:type="character" w:styleId="CommentReference">
    <w:name w:val="annotation reference"/>
    <w:basedOn w:val="DefaultParagraphFont"/>
    <w:uiPriority w:val="99"/>
    <w:semiHidden/>
    <w:unhideWhenUsed/>
    <w:rsid w:val="00053F44"/>
    <w:rPr>
      <w:sz w:val="16"/>
      <w:szCs w:val="16"/>
    </w:rPr>
  </w:style>
  <w:style w:type="paragraph" w:styleId="CommentText">
    <w:name w:val="annotation text"/>
    <w:basedOn w:val="Normal"/>
    <w:link w:val="CommentTextChar"/>
    <w:uiPriority w:val="99"/>
    <w:unhideWhenUsed/>
    <w:rsid w:val="00053F44"/>
    <w:rPr>
      <w:sz w:val="20"/>
      <w:szCs w:val="20"/>
    </w:rPr>
  </w:style>
  <w:style w:type="character" w:customStyle="1" w:styleId="CommentTextChar">
    <w:name w:val="Comment Text Char"/>
    <w:basedOn w:val="DefaultParagraphFont"/>
    <w:link w:val="CommentText"/>
    <w:uiPriority w:val="99"/>
    <w:rsid w:val="00053F44"/>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053F44"/>
    <w:rPr>
      <w:b/>
      <w:bCs/>
    </w:rPr>
  </w:style>
  <w:style w:type="character" w:customStyle="1" w:styleId="CommentSubjectChar">
    <w:name w:val="Comment Subject Char"/>
    <w:basedOn w:val="CommentTextChar"/>
    <w:link w:val="CommentSubject"/>
    <w:uiPriority w:val="99"/>
    <w:semiHidden/>
    <w:rsid w:val="00053F44"/>
    <w:rPr>
      <w:rFonts w:ascii="Arial Narrow" w:eastAsia="Arial Narrow" w:hAnsi="Arial Narrow" w:cs="Arial Narrow"/>
      <w:b/>
      <w:bCs/>
      <w:sz w:val="20"/>
      <w:szCs w:val="20"/>
    </w:rPr>
  </w:style>
  <w:style w:type="paragraph" w:styleId="Revision">
    <w:name w:val="Revision"/>
    <w:hidden/>
    <w:uiPriority w:val="99"/>
    <w:semiHidden/>
    <w:rsid w:val="000C74FF"/>
    <w:pPr>
      <w:widowControl/>
      <w:autoSpaceDE/>
      <w:autoSpaceDN/>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pte.org/online.ph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mprovingmiprac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pte.org/online.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mprovingmipractices.org/" TargetMode="External"/><Relationship Id="rId4" Type="http://schemas.openxmlformats.org/officeDocument/2006/relationships/webSettings" Target="webSettings.xml"/><Relationship Id="rId9" Type="http://schemas.openxmlformats.org/officeDocument/2006/relationships/hyperlink" Target="http://improvingmipractic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SWMBH_2.15A_Provider_Training_Grid_UL.8.15.17.xlsx</vt:lpstr>
    </vt:vector>
  </TitlesOfParts>
  <Company>SWMBH</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SWMBH_2.15A_Provider_Training_Grid_UL.8.15.17.xlsx</dc:title>
  <dc:subject/>
  <dc:creator>MKean</dc:creator>
  <cp:keywords/>
  <dc:description/>
  <cp:lastModifiedBy>Mila Todd</cp:lastModifiedBy>
  <cp:revision>4</cp:revision>
  <dcterms:created xsi:type="dcterms:W3CDTF">2023-09-15T14:17:00Z</dcterms:created>
  <dcterms:modified xsi:type="dcterms:W3CDTF">2023-09-15T15:06:00Z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Creator">
    <vt:lpwstr>PScript5.dll Version 5.2.2</vt:lpwstr>
  </property>
  <property fmtid="{D5CDD505-2E9C-101B-9397-08002B2CF9AE}" pid="4" name="LastSaved">
    <vt:filetime>2018-08-17T00:00:00Z</vt:filetime>
  </property>
</Properties>
</file>